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1F2194" w:rsidRDefault="001F2194" w:rsidP="00E2194C">
      <w:pPr>
        <w:widowControl w:val="0"/>
      </w:pPr>
    </w:p>
    <w:p w:rsidR="00E3397A" w:rsidRDefault="00E3397A" w:rsidP="00E2194C">
      <w:pPr>
        <w:widowControl w:val="0"/>
      </w:pPr>
      <w:r>
        <w:t> </w:t>
      </w:r>
    </w:p>
    <w:p w:rsidR="00E3397A" w:rsidRDefault="00E3397A" w:rsidP="00E2194C">
      <w:pPr>
        <w:widowControl w:val="0"/>
      </w:pPr>
    </w:p>
    <w:p w:rsidR="00E3397A" w:rsidRDefault="00E3397A" w:rsidP="00E2194C">
      <w:pPr>
        <w:widowControl w:val="0"/>
      </w:pPr>
    </w:p>
    <w:p w:rsidR="00E3397A" w:rsidRDefault="00E3397A" w:rsidP="00E2194C">
      <w:pPr>
        <w:widowControl w:val="0"/>
        <w:rPr>
          <w:sz w:val="20"/>
          <w:szCs w:val="20"/>
        </w:rPr>
      </w:pP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Pr="000E24BB" w:rsidRDefault="00E3397A" w:rsidP="00E219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4BB">
        <w:rPr>
          <w:rFonts w:ascii="Times New Roman" w:hAnsi="Times New Roman"/>
          <w:b/>
          <w:sz w:val="28"/>
          <w:szCs w:val="28"/>
        </w:rPr>
        <w:t>Консультация для воспитателей</w:t>
      </w:r>
    </w:p>
    <w:p w:rsidR="00E3397A" w:rsidRPr="000E24BB" w:rsidRDefault="00E3397A" w:rsidP="00E2194C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«Режиссерская игра»</w:t>
      </w: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Сухарева Т.В.</w:t>
      </w: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2194" w:rsidRDefault="001F2194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3397A" w:rsidRDefault="00E3397A" w:rsidP="00E2194C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0E24BB">
        <w:rPr>
          <w:rFonts w:ascii="Times New Roman" w:hAnsi="Times New Roman"/>
          <w:bCs/>
          <w:sz w:val="28"/>
          <w:szCs w:val="28"/>
        </w:rPr>
        <w:t>детский сад № 112</w:t>
      </w:r>
    </w:p>
    <w:p w:rsidR="00E3397A" w:rsidRPr="000E24BB" w:rsidRDefault="00E3397A" w:rsidP="00E2194C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Рыбинск.</w:t>
      </w:r>
    </w:p>
    <w:p w:rsidR="00E3397A" w:rsidRDefault="00E3397A" w:rsidP="000F15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397A" w:rsidRDefault="00E3397A" w:rsidP="000F156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7CA5">
        <w:rPr>
          <w:rFonts w:ascii="Times New Roman" w:hAnsi="Times New Roman"/>
          <w:b/>
          <w:sz w:val="32"/>
          <w:szCs w:val="32"/>
        </w:rPr>
        <w:lastRenderedPageBreak/>
        <w:t>Педагогическая технология</w:t>
      </w:r>
    </w:p>
    <w:p w:rsidR="00E3397A" w:rsidRPr="00C57CA5" w:rsidRDefault="00E3397A" w:rsidP="00C57CA5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C57CA5">
        <w:rPr>
          <w:rFonts w:ascii="Times New Roman" w:hAnsi="Times New Roman"/>
          <w:b/>
          <w:sz w:val="32"/>
          <w:szCs w:val="32"/>
        </w:rPr>
        <w:t xml:space="preserve"> </w:t>
      </w:r>
      <w:r w:rsidR="001F2194" w:rsidRPr="00DE3676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9.2pt">
            <v:fill r:id="rId6" o:title="" recolor="t" rotate="t" type="frame"/>
            <v:shadow color="#868686"/>
            <v:textpath style="font-family:&quot;Kartika&quot;;font-style:italic;v-text-kern:t" trim="t" fitpath="t" string="Режиссерская игра"/>
          </v:shape>
        </w:pict>
      </w:r>
    </w:p>
    <w:p w:rsidR="00E3397A" w:rsidRPr="003854B9" w:rsidRDefault="00E3397A" w:rsidP="00C57CA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854B9">
        <w:rPr>
          <w:rFonts w:ascii="Times New Roman" w:hAnsi="Times New Roman"/>
          <w:sz w:val="32"/>
          <w:szCs w:val="32"/>
        </w:rPr>
        <w:t>Режиссерская игра – самая высокая ступень развития игровой деятельности</w:t>
      </w:r>
      <w:r>
        <w:rPr>
          <w:rFonts w:ascii="Times New Roman" w:hAnsi="Times New Roman"/>
          <w:sz w:val="32"/>
          <w:szCs w:val="32"/>
        </w:rPr>
        <w:t>.</w:t>
      </w:r>
    </w:p>
    <w:p w:rsidR="00E3397A" w:rsidRPr="003854B9" w:rsidRDefault="00E3397A" w:rsidP="003854B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854B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Режиссерская игра – это разновидность сюжетной игры, специфика которой заключается в том, что ребенок организует деятельность как бы извне, как режиссер, строя и развивая сюжет, управляя игрушками и озвучивая их. С психологической точки зрения режиссерская игра представляет собой «воображение в действии» (Е.Е. Кравцова).</w:t>
      </w:r>
    </w:p>
    <w:p w:rsidR="00E3397A" w:rsidRPr="00E2194C" w:rsidRDefault="00E3397A" w:rsidP="000F1569">
      <w:pPr>
        <w:pStyle w:val="c12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Режиссерская игра свидетельствует о том, что ребенок активно присваивает культуру, отображая то, что представляет для него первостепенную ценность. Создавая и озвучивая предметный мир, ребенок воплощает собственные замыслы, свое видение окружающей действительности. Поэтому режиссерская игра – важнейший фактор социализации дошкольника и в тоже время одно из немногих средств, которые позволяют взрослому узнать, каковы ценностные ориентации ребенка, что его волнует, </w:t>
      </w:r>
      <w:r w:rsidRPr="00E2194C">
        <w:rPr>
          <w:rStyle w:val="c3"/>
          <w:sz w:val="32"/>
          <w:szCs w:val="32"/>
        </w:rPr>
        <w:t>интересует.</w:t>
      </w:r>
    </w:p>
    <w:p w:rsidR="00E3397A" w:rsidRDefault="00E3397A" w:rsidP="003854B9">
      <w:pPr>
        <w:spacing w:after="0" w:line="360" w:lineRule="auto"/>
        <w:ind w:firstLine="567"/>
        <w:jc w:val="both"/>
        <w:rPr>
          <w:rStyle w:val="c3"/>
          <w:rFonts w:ascii="Times New Roman" w:hAnsi="Times New Roman"/>
          <w:color w:val="000000"/>
          <w:sz w:val="32"/>
          <w:szCs w:val="32"/>
        </w:rPr>
      </w:pPr>
      <w:r w:rsidRPr="00E2194C">
        <w:rPr>
          <w:rFonts w:ascii="Times New Roman" w:hAnsi="Times New Roman"/>
          <w:sz w:val="32"/>
          <w:szCs w:val="32"/>
          <w:shd w:val="clear" w:color="auto" w:fill="FFFFFF"/>
        </w:rPr>
        <w:t>В режиссерской игре ребёнок остаётся самим собой, ему не надо подчиняться каким – то общим требованиям, он сам придумывает свои правила и сам их выполняет, проявляет своё творчество, свои знания.</w:t>
      </w:r>
      <w:r w:rsidRPr="003854B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3854B9">
        <w:rPr>
          <w:rStyle w:val="c3"/>
          <w:rFonts w:ascii="Times New Roman" w:hAnsi="Times New Roman"/>
          <w:color w:val="000000"/>
          <w:sz w:val="32"/>
          <w:szCs w:val="32"/>
        </w:rPr>
        <w:t xml:space="preserve">Ребенок, подобно режиссеру представляет, как будут взаимодействовать разные персонажи, что </w:t>
      </w:r>
    </w:p>
    <w:p w:rsidR="00E3397A" w:rsidRDefault="00E3397A" w:rsidP="000F1569">
      <w:pPr>
        <w:spacing w:after="0" w:line="360" w:lineRule="auto"/>
        <w:jc w:val="both"/>
        <w:rPr>
          <w:rStyle w:val="c3"/>
          <w:rFonts w:ascii="Times New Roman" w:hAnsi="Times New Roman"/>
          <w:color w:val="000000"/>
          <w:sz w:val="32"/>
          <w:szCs w:val="32"/>
        </w:rPr>
      </w:pPr>
    </w:p>
    <w:p w:rsidR="00E3397A" w:rsidRPr="003854B9" w:rsidRDefault="00E3397A" w:rsidP="000F1569">
      <w:pPr>
        <w:spacing w:after="0" w:line="360" w:lineRule="auto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3854B9">
        <w:rPr>
          <w:rStyle w:val="c3"/>
          <w:rFonts w:ascii="Times New Roman" w:hAnsi="Times New Roman"/>
          <w:color w:val="000000"/>
          <w:sz w:val="32"/>
          <w:szCs w:val="32"/>
        </w:rPr>
        <w:lastRenderedPageBreak/>
        <w:t>в результате этого произойдет. Он смотрит на воображаемые события и оценивает их с разных позиций. Научившись действовать с разных точек зрения в режиссерской игре, ребенок легче овладевает о</w:t>
      </w:r>
      <w:r>
        <w:rPr>
          <w:rStyle w:val="c3"/>
          <w:rFonts w:ascii="Times New Roman" w:hAnsi="Times New Roman"/>
          <w:color w:val="000000"/>
          <w:sz w:val="32"/>
          <w:szCs w:val="32"/>
        </w:rPr>
        <w:t>бщением со сверстниками</w:t>
      </w:r>
      <w:r w:rsidRPr="003854B9">
        <w:rPr>
          <w:rStyle w:val="c3"/>
          <w:rFonts w:ascii="Times New Roman" w:hAnsi="Times New Roman"/>
          <w:color w:val="000000"/>
          <w:sz w:val="32"/>
          <w:szCs w:val="32"/>
        </w:rPr>
        <w:t>.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Предметный мир режиссерской игры чрезвычайно многообразен: это и игрушки, и разнообразные предметы, на которые ребенок переносит функции тех игрушек, которых не хватает для реализации сюжета. Это свидетельствует о том, что в режиссерской игре ребенок овладевает способностью переноса функций с одного предмета на другой, появляется механизм замещения, благодаря которому идет становление подлинной игры – символической деятельности.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b/>
          <w:color w:val="000000"/>
          <w:sz w:val="32"/>
          <w:szCs w:val="32"/>
        </w:rPr>
      </w:pPr>
      <w:r w:rsidRPr="003854B9">
        <w:rPr>
          <w:rStyle w:val="c3"/>
          <w:b/>
          <w:color w:val="000000"/>
          <w:sz w:val="32"/>
          <w:szCs w:val="32"/>
        </w:rPr>
        <w:t>Стадии детской игры:</w:t>
      </w:r>
    </w:p>
    <w:p w:rsidR="00E3397A" w:rsidRPr="003854B9" w:rsidRDefault="00E3397A" w:rsidP="003854B9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Первый этап: На  третьем – четвертом году жизни, когда у ребенка уже достаточно жизненного опыта и развитие его воображения достигло такого уровня, что он может переносить функции одного предмета на другой, т.е. использовать предметы заместители, начинается становление режиссерской игры;</w:t>
      </w:r>
    </w:p>
    <w:p w:rsidR="00E3397A" w:rsidRDefault="00E3397A" w:rsidP="003854B9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Второй этап: Образно-ролевая игра. Ребенок начинает примерять на себя образы различных персонажей жизненного театра – «режиссер», на время уступает место «актеру». Неодушевленные предметы одушевляются, животные разговаривают, чувствуют и думают, как человек.</w:t>
      </w:r>
    </w:p>
    <w:p w:rsidR="00E3397A" w:rsidRPr="003854B9" w:rsidRDefault="00E3397A" w:rsidP="000F1569">
      <w:pPr>
        <w:pStyle w:val="c12"/>
        <w:spacing w:before="0" w:beforeAutospacing="0" w:after="0" w:afterAutospacing="0" w:line="360" w:lineRule="auto"/>
        <w:jc w:val="both"/>
        <w:rPr>
          <w:rStyle w:val="c3"/>
          <w:color w:val="000000"/>
          <w:sz w:val="32"/>
          <w:szCs w:val="32"/>
        </w:rPr>
      </w:pPr>
    </w:p>
    <w:p w:rsidR="00E3397A" w:rsidRPr="003854B9" w:rsidRDefault="00E3397A" w:rsidP="003854B9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lastRenderedPageBreak/>
        <w:t xml:space="preserve"> Третий этап – сюжетно-ролевая игра, характеризуется способностью играть в окружающую жизнь, не просто имитируя ее, а выстраивая поступки и слова персонажей в соответствии с требованиями сюжета, создаваемого совместно с остальными «актерами». Режиссером этой игры выступает сама окружающая жизнь.</w:t>
      </w:r>
    </w:p>
    <w:p w:rsidR="00E3397A" w:rsidRPr="003854B9" w:rsidRDefault="00E3397A" w:rsidP="003854B9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Четвертый этап - собственно режиссерская игра. Когда один ребенок может исполнять роли в задуманном им самим спектакле.</w:t>
      </w:r>
    </w:p>
    <w:p w:rsidR="00E3397A" w:rsidRPr="003854B9" w:rsidRDefault="00E3397A" w:rsidP="000F156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b/>
          <w:color w:val="000000"/>
          <w:sz w:val="32"/>
          <w:szCs w:val="32"/>
        </w:rPr>
      </w:pPr>
      <w:r w:rsidRPr="003854B9">
        <w:rPr>
          <w:rStyle w:val="c3"/>
          <w:b/>
          <w:color w:val="000000"/>
          <w:sz w:val="32"/>
          <w:szCs w:val="32"/>
        </w:rPr>
        <w:t>Наборы для режиссерских игр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Для режиссерских игр лучше всего подходят небольшие куколки, фигурки зверей (до </w:t>
      </w:r>
      <w:smartTag w:uri="urn:schemas-microsoft-com:office:smarttags" w:element="metricconverter">
        <w:smartTagPr>
          <w:attr w:name="ProductID" w:val="30 см"/>
        </w:smartTagPr>
        <w:r w:rsidRPr="003854B9">
          <w:rPr>
            <w:rStyle w:val="c3"/>
            <w:color w:val="000000"/>
            <w:sz w:val="32"/>
            <w:szCs w:val="32"/>
          </w:rPr>
          <w:t>30 см</w:t>
        </w:r>
      </w:smartTag>
      <w:r w:rsidRPr="003854B9">
        <w:rPr>
          <w:rStyle w:val="c3"/>
          <w:color w:val="000000"/>
          <w:sz w:val="32"/>
          <w:szCs w:val="32"/>
        </w:rPr>
        <w:t>) и соответствующие им декорации.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Детям 4-х подойдут небольшие наборы устойчивых игрушек, без отвлекающих подвижных деталей: матрешки, наборы для пальчикового театра.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Детям 4-х -5-ти лет и старше можно предложить деревянные наборы для режиссерских игр («зоопарк», «город», или любую сказку). Сейчас популярны пластмассовые наборы с элементами конструирования: наборы </w:t>
      </w:r>
      <w:proofErr w:type="spellStart"/>
      <w:r w:rsidRPr="003854B9">
        <w:rPr>
          <w:rStyle w:val="c3"/>
          <w:color w:val="000000"/>
          <w:sz w:val="32"/>
          <w:szCs w:val="32"/>
        </w:rPr>
        <w:t>Лего</w:t>
      </w:r>
      <w:proofErr w:type="spellEnd"/>
      <w:r w:rsidRPr="003854B9">
        <w:rPr>
          <w:rStyle w:val="c3"/>
          <w:color w:val="000000"/>
          <w:sz w:val="32"/>
          <w:szCs w:val="32"/>
        </w:rPr>
        <w:t>, игровые наборы «Скорая помощь», «Пожарная часть».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Сделать игру более увлекательной помогут неопределенные игрушки:  всевозможные кусочки ткани, камешки, ракушки,  бижутерия. </w:t>
      </w:r>
    </w:p>
    <w:p w:rsidR="00E3397A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</w:p>
    <w:p w:rsidR="00E3397A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lastRenderedPageBreak/>
        <w:t>В процессе развития режиссерской игры у детей рекомендуется использовать следующие приемы:</w:t>
      </w:r>
    </w:p>
    <w:p w:rsidR="00E3397A" w:rsidRPr="003854B9" w:rsidRDefault="00E3397A" w:rsidP="003854B9">
      <w:pPr>
        <w:pStyle w:val="c12"/>
        <w:numPr>
          <w:ilvl w:val="0"/>
          <w:numId w:val="5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Изготовление атрибутов для режиссерской игры из строительного материала. Игры может возникнуть  в процессе конструирования, или же можно сначала выбрать сюжет для игры, а затем, в зависимости от сюжета изготовить атрибуты для игры: мебель, домики, вольеры зоопарка и т.д. </w:t>
      </w:r>
    </w:p>
    <w:p w:rsidR="00E3397A" w:rsidRPr="003854B9" w:rsidRDefault="00E3397A" w:rsidP="003854B9">
      <w:pPr>
        <w:pStyle w:val="c12"/>
        <w:numPr>
          <w:ilvl w:val="0"/>
          <w:numId w:val="5"/>
        </w:numPr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Сказка-подсказка. Использование сюжета хорошо знакомой детям сказки подсказывает, что нужно делать с игрушками, где они живут, что говорят. Положительная сторона этого приема в том,  что наборы сказок побуждают ребенка вспомнить, представить, рассказать любимую сказку. Отрицательная сторона: все уже готово, не нужно ничего придумывать. Но есть выход: соединить героев из разных наборов-сказок, добавить строительный материал, неопределенные игрушки.</w:t>
      </w:r>
    </w:p>
    <w:p w:rsidR="00E3397A" w:rsidRPr="003854B9" w:rsidRDefault="00E3397A" w:rsidP="000F156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>Конечно самостоятельное придумывание нового сюжета и создание замков, домиков, ландшафтов сделает игру только интереснее.</w:t>
      </w:r>
    </w:p>
    <w:p w:rsidR="00E3397A" w:rsidRPr="003854B9" w:rsidRDefault="00E3397A" w:rsidP="000F156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  <w:r w:rsidRPr="003854B9">
        <w:rPr>
          <w:rStyle w:val="c3"/>
          <w:color w:val="000000"/>
          <w:sz w:val="32"/>
          <w:szCs w:val="32"/>
        </w:rPr>
        <w:t xml:space="preserve">Перечисленные приемы помогут сделать режиссерскую игру более увлекательной, а сценарии игр  более разнообразными. </w:t>
      </w: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32"/>
          <w:szCs w:val="32"/>
        </w:rPr>
      </w:pPr>
    </w:p>
    <w:p w:rsidR="00E3397A" w:rsidRPr="003854B9" w:rsidRDefault="00E3397A" w:rsidP="003854B9">
      <w:pPr>
        <w:pStyle w:val="c12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</w:p>
    <w:p w:rsidR="00E3397A" w:rsidRPr="002422B4" w:rsidRDefault="00E3397A" w:rsidP="003854B9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3397A" w:rsidRDefault="00E3397A"/>
    <w:p w:rsidR="00E3397A" w:rsidRDefault="00E3397A"/>
    <w:sectPr w:rsidR="00E3397A" w:rsidSect="00D1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98D"/>
    <w:multiLevelType w:val="hybridMultilevel"/>
    <w:tmpl w:val="2B6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7563"/>
    <w:multiLevelType w:val="multilevel"/>
    <w:tmpl w:val="4E4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97636"/>
    <w:multiLevelType w:val="multilevel"/>
    <w:tmpl w:val="6FD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B4258"/>
    <w:multiLevelType w:val="hybridMultilevel"/>
    <w:tmpl w:val="1FA09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7E63E7"/>
    <w:multiLevelType w:val="multilevel"/>
    <w:tmpl w:val="F22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0F"/>
    <w:rsid w:val="000E24BB"/>
    <w:rsid w:val="000F1569"/>
    <w:rsid w:val="001604DF"/>
    <w:rsid w:val="001F2194"/>
    <w:rsid w:val="002422B4"/>
    <w:rsid w:val="003854B9"/>
    <w:rsid w:val="004E137F"/>
    <w:rsid w:val="005A6908"/>
    <w:rsid w:val="005E2DCD"/>
    <w:rsid w:val="006347F9"/>
    <w:rsid w:val="00667992"/>
    <w:rsid w:val="0068329E"/>
    <w:rsid w:val="0076716C"/>
    <w:rsid w:val="00A62D8E"/>
    <w:rsid w:val="00B24EEE"/>
    <w:rsid w:val="00B33828"/>
    <w:rsid w:val="00BC79DD"/>
    <w:rsid w:val="00C13D5B"/>
    <w:rsid w:val="00C57CA5"/>
    <w:rsid w:val="00C7373C"/>
    <w:rsid w:val="00D16F5F"/>
    <w:rsid w:val="00DE3676"/>
    <w:rsid w:val="00E2194C"/>
    <w:rsid w:val="00E2200F"/>
    <w:rsid w:val="00E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E22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E2200F"/>
    <w:rPr>
      <w:rFonts w:cs="Times New Roman"/>
    </w:rPr>
  </w:style>
  <w:style w:type="paragraph" w:styleId="a3">
    <w:name w:val="Normal (Web)"/>
    <w:basedOn w:val="a"/>
    <w:uiPriority w:val="99"/>
    <w:rsid w:val="00242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422B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422B4"/>
    <w:rPr>
      <w:rFonts w:cs="Times New Roman"/>
    </w:rPr>
  </w:style>
  <w:style w:type="character" w:styleId="a5">
    <w:name w:val="Emphasis"/>
    <w:basedOn w:val="a0"/>
    <w:uiPriority w:val="99"/>
    <w:qFormat/>
    <w:rsid w:val="002422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Позитив</cp:lastModifiedBy>
  <cp:revision>10</cp:revision>
  <dcterms:created xsi:type="dcterms:W3CDTF">2015-10-15T11:16:00Z</dcterms:created>
  <dcterms:modified xsi:type="dcterms:W3CDTF">2020-10-28T19:21:00Z</dcterms:modified>
</cp:coreProperties>
</file>