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" recolor="t" type="frame"/>
    </v:background>
  </w:background>
  <w:body>
    <w:p w:rsidR="001F2194" w:rsidRDefault="001F2194" w:rsidP="00E2194C">
      <w:pPr>
        <w:widowControl w:val="0"/>
      </w:pPr>
    </w:p>
    <w:p w:rsidR="00E3397A" w:rsidRDefault="00E3397A" w:rsidP="00E2194C">
      <w:pPr>
        <w:widowControl w:val="0"/>
      </w:pPr>
      <w:r>
        <w:t> </w:t>
      </w:r>
    </w:p>
    <w:p w:rsidR="00E3397A" w:rsidRDefault="00E3397A" w:rsidP="00E2194C">
      <w:pPr>
        <w:widowControl w:val="0"/>
      </w:pPr>
    </w:p>
    <w:p w:rsidR="00E3397A" w:rsidRDefault="00E3397A" w:rsidP="00E2194C">
      <w:pPr>
        <w:widowControl w:val="0"/>
      </w:pPr>
    </w:p>
    <w:p w:rsidR="00E3397A" w:rsidRDefault="00E3397A" w:rsidP="00E2194C">
      <w:pPr>
        <w:widowControl w:val="0"/>
        <w:rPr>
          <w:sz w:val="20"/>
          <w:szCs w:val="20"/>
        </w:rPr>
      </w:pPr>
    </w:p>
    <w:p w:rsidR="00E3397A" w:rsidRDefault="00E3397A" w:rsidP="00E2194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3397A" w:rsidRPr="000E24BB" w:rsidRDefault="00E3397A" w:rsidP="00E2194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E24BB">
        <w:rPr>
          <w:rFonts w:ascii="Times New Roman" w:hAnsi="Times New Roman"/>
          <w:b/>
          <w:sz w:val="28"/>
          <w:szCs w:val="28"/>
        </w:rPr>
        <w:t>Консультация для воспитателей</w:t>
      </w:r>
    </w:p>
    <w:p w:rsidR="00E3397A" w:rsidRPr="000E24BB" w:rsidRDefault="00E3397A" w:rsidP="00E2194C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«Режиссерская игра»</w:t>
      </w:r>
    </w:p>
    <w:p w:rsidR="00E3397A" w:rsidRDefault="00E3397A" w:rsidP="00E2194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3397A" w:rsidRDefault="00E3397A" w:rsidP="00E2194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3397A" w:rsidRDefault="00E3397A" w:rsidP="00E2194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3397A" w:rsidRDefault="00E3397A" w:rsidP="00E2194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3397A" w:rsidRDefault="00E3397A" w:rsidP="00E2194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3397A" w:rsidRDefault="00E3397A" w:rsidP="00E2194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</w:p>
    <w:p w:rsidR="00E3397A" w:rsidRDefault="00E3397A" w:rsidP="00E2194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Сухарева Т.В.</w:t>
      </w:r>
    </w:p>
    <w:p w:rsidR="00E3397A" w:rsidRDefault="00E3397A" w:rsidP="00E2194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3397A" w:rsidRDefault="00E3397A" w:rsidP="00E2194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3397A" w:rsidRDefault="00E3397A" w:rsidP="00E2194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3397A" w:rsidRDefault="00E3397A" w:rsidP="00E2194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3397A" w:rsidRDefault="00E3397A" w:rsidP="00E2194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3397A" w:rsidRDefault="00E3397A" w:rsidP="00E2194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3397A" w:rsidRDefault="00E3397A" w:rsidP="00E2194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3397A" w:rsidRDefault="00E3397A" w:rsidP="00E2194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F2194" w:rsidRDefault="001F2194" w:rsidP="00E2194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3397A" w:rsidRDefault="00E3397A" w:rsidP="00E2194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3397A" w:rsidRDefault="00E3397A" w:rsidP="00E2194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3397A" w:rsidRDefault="00E3397A" w:rsidP="00E2194C">
      <w:pPr>
        <w:widowControl w:val="0"/>
        <w:jc w:val="center"/>
        <w:rPr>
          <w:rFonts w:ascii="Times New Roman" w:hAnsi="Times New Roman"/>
          <w:bCs/>
          <w:sz w:val="28"/>
          <w:szCs w:val="28"/>
        </w:rPr>
      </w:pPr>
      <w:r w:rsidRPr="000E24BB">
        <w:rPr>
          <w:rFonts w:ascii="Times New Roman" w:hAnsi="Times New Roman"/>
          <w:bCs/>
          <w:sz w:val="28"/>
          <w:szCs w:val="28"/>
        </w:rPr>
        <w:t>детский сад № 112</w:t>
      </w:r>
    </w:p>
    <w:p w:rsidR="00E3397A" w:rsidRPr="000E24BB" w:rsidRDefault="00E3397A" w:rsidP="00E2194C">
      <w:pPr>
        <w:widowControl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Рыбинск.</w:t>
      </w:r>
    </w:p>
    <w:p w:rsidR="00E3397A" w:rsidRDefault="00E3397A" w:rsidP="000F156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3397A" w:rsidRDefault="00E3397A" w:rsidP="000F156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57CA5">
        <w:rPr>
          <w:rFonts w:ascii="Times New Roman" w:hAnsi="Times New Roman"/>
          <w:b/>
          <w:sz w:val="32"/>
          <w:szCs w:val="32"/>
        </w:rPr>
        <w:lastRenderedPageBreak/>
        <w:t>Педагогическая технология</w:t>
      </w:r>
    </w:p>
    <w:p w:rsidR="00E3397A" w:rsidRPr="00C57CA5" w:rsidRDefault="00E3397A" w:rsidP="00C57CA5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C57CA5">
        <w:rPr>
          <w:rFonts w:ascii="Times New Roman" w:hAnsi="Times New Roman"/>
          <w:b/>
          <w:sz w:val="32"/>
          <w:szCs w:val="32"/>
        </w:rPr>
        <w:t xml:space="preserve"> </w:t>
      </w:r>
      <w:r w:rsidR="001F2194" w:rsidRPr="00DE3676">
        <w:rPr>
          <w:rFonts w:ascii="Times New Roman" w:hAnsi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6pt;height:49.2pt">
            <v:fill r:id="rId6" o:title="" recolor="t" rotate="t" type="frame"/>
            <v:shadow color="#868686"/>
            <v:textpath style="font-family:&quot;Kartika&quot;;font-style:italic;v-text-kern:t" trim="t" fitpath="t" string="Режиссерская игра"/>
          </v:shape>
        </w:pict>
      </w:r>
    </w:p>
    <w:p w:rsidR="00E3397A" w:rsidRPr="003854B9" w:rsidRDefault="00E3397A" w:rsidP="00C57CA5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3854B9">
        <w:rPr>
          <w:rFonts w:ascii="Times New Roman" w:hAnsi="Times New Roman"/>
          <w:sz w:val="32"/>
          <w:szCs w:val="32"/>
        </w:rPr>
        <w:t>Режиссерская игра – самая высокая ступень развития игровой деятельности</w:t>
      </w:r>
      <w:r>
        <w:rPr>
          <w:rFonts w:ascii="Times New Roman" w:hAnsi="Times New Roman"/>
          <w:sz w:val="32"/>
          <w:szCs w:val="32"/>
        </w:rPr>
        <w:t>.</w:t>
      </w:r>
    </w:p>
    <w:p w:rsidR="00E3397A" w:rsidRPr="003854B9" w:rsidRDefault="00E3397A" w:rsidP="003854B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3854B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Режиссерская игра – это разновидность сюжетной игры, специфика которой заключается в том, что ребенок организует деятельность как бы извне, как режиссер, строя и развивая сюжет, управляя игрушками и озвучивая их. С психологической точки зрения режиссерская игра представляет собой «воображение в действии» (Е.Е. Кравцова).</w:t>
      </w:r>
    </w:p>
    <w:p w:rsidR="00E3397A" w:rsidRPr="00E2194C" w:rsidRDefault="00E3397A" w:rsidP="000F1569">
      <w:pPr>
        <w:pStyle w:val="c12"/>
        <w:spacing w:before="0" w:beforeAutospacing="0" w:after="0" w:afterAutospacing="0" w:line="360" w:lineRule="auto"/>
        <w:ind w:firstLine="567"/>
        <w:jc w:val="both"/>
        <w:rPr>
          <w:sz w:val="32"/>
          <w:szCs w:val="32"/>
        </w:rPr>
      </w:pPr>
      <w:r w:rsidRPr="003854B9">
        <w:rPr>
          <w:rStyle w:val="c3"/>
          <w:color w:val="000000"/>
          <w:sz w:val="32"/>
          <w:szCs w:val="32"/>
        </w:rPr>
        <w:t xml:space="preserve">Режиссерская игра свидетельствует о том, что ребенок активно присваивает культуру, отображая то, что представляет для него первостепенную ценность. Создавая и озвучивая предметный мир, ребенок воплощает собственные замыслы, свое видение окружающей действительности. Поэтому режиссерская игра – важнейший фактор социализации дошкольника и в тоже время одно из немногих средств, которые позволяют взрослому узнать, каковы ценностные ориентации ребенка, что его волнует, </w:t>
      </w:r>
      <w:r w:rsidRPr="00E2194C">
        <w:rPr>
          <w:rStyle w:val="c3"/>
          <w:sz w:val="32"/>
          <w:szCs w:val="32"/>
        </w:rPr>
        <w:t>интересует.</w:t>
      </w:r>
    </w:p>
    <w:p w:rsidR="00E3397A" w:rsidRDefault="00E3397A" w:rsidP="003854B9">
      <w:pPr>
        <w:spacing w:after="0" w:line="360" w:lineRule="auto"/>
        <w:ind w:firstLine="567"/>
        <w:jc w:val="both"/>
        <w:rPr>
          <w:rStyle w:val="c3"/>
          <w:rFonts w:ascii="Times New Roman" w:hAnsi="Times New Roman"/>
          <w:color w:val="000000"/>
          <w:sz w:val="32"/>
          <w:szCs w:val="32"/>
        </w:rPr>
      </w:pPr>
      <w:r w:rsidRPr="00E2194C">
        <w:rPr>
          <w:rFonts w:ascii="Times New Roman" w:hAnsi="Times New Roman"/>
          <w:sz w:val="32"/>
          <w:szCs w:val="32"/>
          <w:shd w:val="clear" w:color="auto" w:fill="FFFFFF"/>
        </w:rPr>
        <w:t>В режиссерской игре ребёнок остаётся самим собой, ему не надо подчиняться каким – то общим требованиям, он сам придумывает свои правила и сам их выполняет, проявляет своё творчество, свои знания.</w:t>
      </w:r>
      <w:r w:rsidRPr="003854B9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 </w:t>
      </w:r>
      <w:r w:rsidRPr="003854B9">
        <w:rPr>
          <w:rStyle w:val="c3"/>
          <w:rFonts w:ascii="Times New Roman" w:hAnsi="Times New Roman"/>
          <w:color w:val="000000"/>
          <w:sz w:val="32"/>
          <w:szCs w:val="32"/>
        </w:rPr>
        <w:t xml:space="preserve">Ребенок, подобно режиссеру представляет, как будут взаимодействовать разные персонажи, что </w:t>
      </w:r>
    </w:p>
    <w:p w:rsidR="00E3397A" w:rsidRDefault="00E3397A" w:rsidP="000F1569">
      <w:pPr>
        <w:spacing w:after="0" w:line="360" w:lineRule="auto"/>
        <w:jc w:val="both"/>
        <w:rPr>
          <w:rStyle w:val="c3"/>
          <w:rFonts w:ascii="Times New Roman" w:hAnsi="Times New Roman"/>
          <w:color w:val="000000"/>
          <w:sz w:val="32"/>
          <w:szCs w:val="32"/>
        </w:rPr>
      </w:pPr>
    </w:p>
    <w:p w:rsidR="00E3397A" w:rsidRPr="003854B9" w:rsidRDefault="00E3397A" w:rsidP="000F1569">
      <w:pPr>
        <w:spacing w:after="0" w:line="360" w:lineRule="auto"/>
        <w:jc w:val="both"/>
        <w:rPr>
          <w:rFonts w:ascii="Times New Roman" w:hAnsi="Times New Roman"/>
          <w:color w:val="333333"/>
          <w:sz w:val="32"/>
          <w:szCs w:val="32"/>
          <w:shd w:val="clear" w:color="auto" w:fill="FFFFFF"/>
        </w:rPr>
      </w:pPr>
      <w:r w:rsidRPr="003854B9">
        <w:rPr>
          <w:rStyle w:val="c3"/>
          <w:rFonts w:ascii="Times New Roman" w:hAnsi="Times New Roman"/>
          <w:color w:val="000000"/>
          <w:sz w:val="32"/>
          <w:szCs w:val="32"/>
        </w:rPr>
        <w:lastRenderedPageBreak/>
        <w:t>в результате этого произойдет. Он смотрит на воображаемые события и оценивает их с разных позиций. Научившись действовать с разных точек зрения в режиссерской игре, ребенок легче овладевает о</w:t>
      </w:r>
      <w:r>
        <w:rPr>
          <w:rStyle w:val="c3"/>
          <w:rFonts w:ascii="Times New Roman" w:hAnsi="Times New Roman"/>
          <w:color w:val="000000"/>
          <w:sz w:val="32"/>
          <w:szCs w:val="32"/>
        </w:rPr>
        <w:t>бщением со сверстниками</w:t>
      </w:r>
      <w:r w:rsidRPr="003854B9">
        <w:rPr>
          <w:rStyle w:val="c3"/>
          <w:rFonts w:ascii="Times New Roman" w:hAnsi="Times New Roman"/>
          <w:color w:val="000000"/>
          <w:sz w:val="32"/>
          <w:szCs w:val="32"/>
        </w:rPr>
        <w:t>.</w:t>
      </w:r>
    </w:p>
    <w:p w:rsidR="00E3397A" w:rsidRPr="003854B9" w:rsidRDefault="00E3397A" w:rsidP="003854B9">
      <w:pPr>
        <w:pStyle w:val="c12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32"/>
          <w:szCs w:val="32"/>
        </w:rPr>
      </w:pPr>
      <w:r w:rsidRPr="003854B9">
        <w:rPr>
          <w:rStyle w:val="c3"/>
          <w:color w:val="000000"/>
          <w:sz w:val="32"/>
          <w:szCs w:val="32"/>
        </w:rPr>
        <w:t>Предметный мир режиссерской игры чрезвычайно многообразен: это и игрушки, и разнообразные предметы, на которые ребенок переносит функции тех игрушек, которых не хватает для реализации сюжета. Это свидетельствует о том, что в режиссерской игре ребенок овладевает способностью переноса функций с одного предмета на другой, появляется механизм замещения, благодаря которому идет становление подлинной игры – символической деятельности.</w:t>
      </w:r>
    </w:p>
    <w:p w:rsidR="00E3397A" w:rsidRPr="003854B9" w:rsidRDefault="00E3397A" w:rsidP="003854B9">
      <w:pPr>
        <w:pStyle w:val="c12"/>
        <w:spacing w:before="0" w:beforeAutospacing="0" w:after="0" w:afterAutospacing="0" w:line="360" w:lineRule="auto"/>
        <w:ind w:firstLine="567"/>
        <w:jc w:val="both"/>
        <w:rPr>
          <w:rStyle w:val="c3"/>
          <w:b/>
          <w:color w:val="000000"/>
          <w:sz w:val="32"/>
          <w:szCs w:val="32"/>
        </w:rPr>
      </w:pPr>
      <w:r w:rsidRPr="003854B9">
        <w:rPr>
          <w:rStyle w:val="c3"/>
          <w:b/>
          <w:color w:val="000000"/>
          <w:sz w:val="32"/>
          <w:szCs w:val="32"/>
        </w:rPr>
        <w:t>Стадии детской игры:</w:t>
      </w:r>
    </w:p>
    <w:p w:rsidR="00E3397A" w:rsidRPr="003854B9" w:rsidRDefault="00E3397A" w:rsidP="003854B9">
      <w:pPr>
        <w:pStyle w:val="c12"/>
        <w:numPr>
          <w:ilvl w:val="0"/>
          <w:numId w:val="4"/>
        </w:numPr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32"/>
          <w:szCs w:val="32"/>
        </w:rPr>
      </w:pPr>
      <w:r w:rsidRPr="003854B9">
        <w:rPr>
          <w:rStyle w:val="c3"/>
          <w:color w:val="000000"/>
          <w:sz w:val="32"/>
          <w:szCs w:val="32"/>
        </w:rPr>
        <w:t>Первый этап: На  третьем – четвертом году жизни, когда у ребенка уже достаточно жизненного опыта и развитие его воображения достигло такого уровня, что он может переносить функции одного предмета на другой, т.е. использовать предметы заместители, начинается становление режиссерской игры;</w:t>
      </w:r>
    </w:p>
    <w:p w:rsidR="00E3397A" w:rsidRDefault="00E3397A" w:rsidP="003854B9">
      <w:pPr>
        <w:pStyle w:val="c12"/>
        <w:numPr>
          <w:ilvl w:val="0"/>
          <w:numId w:val="4"/>
        </w:numPr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32"/>
          <w:szCs w:val="32"/>
        </w:rPr>
      </w:pPr>
      <w:r w:rsidRPr="003854B9">
        <w:rPr>
          <w:rStyle w:val="c3"/>
          <w:color w:val="000000"/>
          <w:sz w:val="32"/>
          <w:szCs w:val="32"/>
        </w:rPr>
        <w:t>Второй этап: Образно-ролевая игра. Ребенок начинает примерять на себя образы различных персонажей жизненного театра – «режиссер», на время уступает место «актеру». Неодушевленные предметы одушевляются, животные разговаривают, чувствуют и думают, как человек.</w:t>
      </w:r>
    </w:p>
    <w:p w:rsidR="00E3397A" w:rsidRPr="003854B9" w:rsidRDefault="00E3397A" w:rsidP="000F1569">
      <w:pPr>
        <w:pStyle w:val="c12"/>
        <w:spacing w:before="0" w:beforeAutospacing="0" w:after="0" w:afterAutospacing="0" w:line="360" w:lineRule="auto"/>
        <w:jc w:val="both"/>
        <w:rPr>
          <w:rStyle w:val="c3"/>
          <w:color w:val="000000"/>
          <w:sz w:val="32"/>
          <w:szCs w:val="32"/>
        </w:rPr>
      </w:pPr>
    </w:p>
    <w:p w:rsidR="00E3397A" w:rsidRPr="003854B9" w:rsidRDefault="00E3397A" w:rsidP="003854B9">
      <w:pPr>
        <w:pStyle w:val="c12"/>
        <w:numPr>
          <w:ilvl w:val="0"/>
          <w:numId w:val="4"/>
        </w:numPr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32"/>
          <w:szCs w:val="32"/>
        </w:rPr>
      </w:pPr>
      <w:r w:rsidRPr="003854B9">
        <w:rPr>
          <w:rStyle w:val="c3"/>
          <w:color w:val="000000"/>
          <w:sz w:val="32"/>
          <w:szCs w:val="32"/>
        </w:rPr>
        <w:lastRenderedPageBreak/>
        <w:t xml:space="preserve"> Третий этап – сюжетно-ролевая игра, характеризуется способностью играть в окружающую жизнь, не просто имитируя ее, а выстраивая поступки и слова персонажей в соответствии с требованиями сюжета, создаваемого совместно с остальными «актерами». Режиссером этой игры выступает сама окружающая жизнь.</w:t>
      </w:r>
    </w:p>
    <w:p w:rsidR="00E3397A" w:rsidRPr="003854B9" w:rsidRDefault="00E3397A" w:rsidP="003854B9">
      <w:pPr>
        <w:pStyle w:val="c12"/>
        <w:numPr>
          <w:ilvl w:val="0"/>
          <w:numId w:val="4"/>
        </w:numPr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32"/>
          <w:szCs w:val="32"/>
        </w:rPr>
      </w:pPr>
      <w:r w:rsidRPr="003854B9">
        <w:rPr>
          <w:rStyle w:val="c3"/>
          <w:color w:val="000000"/>
          <w:sz w:val="32"/>
          <w:szCs w:val="32"/>
        </w:rPr>
        <w:t>Четвертый этап - собственно режиссерская игра. Когда один ребенок может исполнять роли в задуманном им самим спектакле.</w:t>
      </w:r>
    </w:p>
    <w:p w:rsidR="00E3397A" w:rsidRPr="003854B9" w:rsidRDefault="00E3397A" w:rsidP="000F1569">
      <w:pPr>
        <w:pStyle w:val="c12"/>
        <w:spacing w:before="0" w:beforeAutospacing="0" w:after="0" w:afterAutospacing="0" w:line="360" w:lineRule="auto"/>
        <w:ind w:firstLine="567"/>
        <w:jc w:val="both"/>
        <w:rPr>
          <w:rStyle w:val="c3"/>
          <w:b/>
          <w:color w:val="000000"/>
          <w:sz w:val="32"/>
          <w:szCs w:val="32"/>
        </w:rPr>
      </w:pPr>
      <w:r w:rsidRPr="003854B9">
        <w:rPr>
          <w:rStyle w:val="c3"/>
          <w:b/>
          <w:color w:val="000000"/>
          <w:sz w:val="32"/>
          <w:szCs w:val="32"/>
        </w:rPr>
        <w:t>Наборы для режиссерских игр</w:t>
      </w:r>
    </w:p>
    <w:p w:rsidR="00E3397A" w:rsidRPr="003854B9" w:rsidRDefault="00E3397A" w:rsidP="003854B9">
      <w:pPr>
        <w:pStyle w:val="c12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32"/>
          <w:szCs w:val="32"/>
        </w:rPr>
      </w:pPr>
      <w:r w:rsidRPr="003854B9">
        <w:rPr>
          <w:rStyle w:val="c3"/>
          <w:color w:val="000000"/>
          <w:sz w:val="32"/>
          <w:szCs w:val="32"/>
        </w:rPr>
        <w:t xml:space="preserve">Для режиссерских игр лучше всего подходят небольшие куколки, фигурки зверей (до </w:t>
      </w:r>
      <w:smartTag w:uri="urn:schemas-microsoft-com:office:smarttags" w:element="metricconverter">
        <w:smartTagPr>
          <w:attr w:name="ProductID" w:val="30 см"/>
        </w:smartTagPr>
        <w:r w:rsidRPr="003854B9">
          <w:rPr>
            <w:rStyle w:val="c3"/>
            <w:color w:val="000000"/>
            <w:sz w:val="32"/>
            <w:szCs w:val="32"/>
          </w:rPr>
          <w:t>30 см</w:t>
        </w:r>
      </w:smartTag>
      <w:r w:rsidRPr="003854B9">
        <w:rPr>
          <w:rStyle w:val="c3"/>
          <w:color w:val="000000"/>
          <w:sz w:val="32"/>
          <w:szCs w:val="32"/>
        </w:rPr>
        <w:t>) и соответствующие им декорации.</w:t>
      </w:r>
    </w:p>
    <w:p w:rsidR="00E3397A" w:rsidRPr="003854B9" w:rsidRDefault="00E3397A" w:rsidP="003854B9">
      <w:pPr>
        <w:pStyle w:val="c12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32"/>
          <w:szCs w:val="32"/>
        </w:rPr>
      </w:pPr>
      <w:r w:rsidRPr="003854B9">
        <w:rPr>
          <w:rStyle w:val="c3"/>
          <w:color w:val="000000"/>
          <w:sz w:val="32"/>
          <w:szCs w:val="32"/>
        </w:rPr>
        <w:t>Детям 4-х подойдут небольшие наборы устойчивых игрушек, без отвлекающих подвижных деталей: матрешки, наборы для пальчикового театра.</w:t>
      </w:r>
    </w:p>
    <w:p w:rsidR="00E3397A" w:rsidRPr="003854B9" w:rsidRDefault="00E3397A" w:rsidP="003854B9">
      <w:pPr>
        <w:pStyle w:val="c12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32"/>
          <w:szCs w:val="32"/>
        </w:rPr>
      </w:pPr>
      <w:r w:rsidRPr="003854B9">
        <w:rPr>
          <w:rStyle w:val="c3"/>
          <w:color w:val="000000"/>
          <w:sz w:val="32"/>
          <w:szCs w:val="32"/>
        </w:rPr>
        <w:t xml:space="preserve">Детям 4-х -5-ти лет и старше можно предложить деревянные наборы для режиссерских игр («зоопарк», «город», или любую сказку). Сейчас популярны пластмассовые наборы с элементами конструирования: наборы </w:t>
      </w:r>
      <w:proofErr w:type="spellStart"/>
      <w:r w:rsidRPr="003854B9">
        <w:rPr>
          <w:rStyle w:val="c3"/>
          <w:color w:val="000000"/>
          <w:sz w:val="32"/>
          <w:szCs w:val="32"/>
        </w:rPr>
        <w:t>Лего</w:t>
      </w:r>
      <w:proofErr w:type="spellEnd"/>
      <w:r w:rsidRPr="003854B9">
        <w:rPr>
          <w:rStyle w:val="c3"/>
          <w:color w:val="000000"/>
          <w:sz w:val="32"/>
          <w:szCs w:val="32"/>
        </w:rPr>
        <w:t>, игровые наборы «Скорая помощь», «Пожарная часть».</w:t>
      </w:r>
    </w:p>
    <w:p w:rsidR="00E3397A" w:rsidRPr="003854B9" w:rsidRDefault="00E3397A" w:rsidP="003854B9">
      <w:pPr>
        <w:pStyle w:val="c12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32"/>
          <w:szCs w:val="32"/>
        </w:rPr>
      </w:pPr>
      <w:r w:rsidRPr="003854B9">
        <w:rPr>
          <w:rStyle w:val="c3"/>
          <w:color w:val="000000"/>
          <w:sz w:val="32"/>
          <w:szCs w:val="32"/>
        </w:rPr>
        <w:t xml:space="preserve">Сделать игру более увлекательной помогут неопределенные игрушки:  всевозможные кусочки ткани, камешки, ракушки,  бижутерия. </w:t>
      </w:r>
    </w:p>
    <w:p w:rsidR="00E3397A" w:rsidRDefault="00E3397A" w:rsidP="003854B9">
      <w:pPr>
        <w:pStyle w:val="c12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32"/>
          <w:szCs w:val="32"/>
        </w:rPr>
      </w:pPr>
    </w:p>
    <w:p w:rsidR="00E3397A" w:rsidRDefault="00E3397A" w:rsidP="003854B9">
      <w:pPr>
        <w:pStyle w:val="c12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32"/>
          <w:szCs w:val="32"/>
        </w:rPr>
      </w:pPr>
    </w:p>
    <w:p w:rsidR="00E3397A" w:rsidRPr="003854B9" w:rsidRDefault="00E3397A" w:rsidP="003854B9">
      <w:pPr>
        <w:pStyle w:val="c12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32"/>
          <w:szCs w:val="32"/>
        </w:rPr>
      </w:pPr>
      <w:r w:rsidRPr="003854B9">
        <w:rPr>
          <w:rStyle w:val="c3"/>
          <w:color w:val="000000"/>
          <w:sz w:val="32"/>
          <w:szCs w:val="32"/>
        </w:rPr>
        <w:lastRenderedPageBreak/>
        <w:t>В процессе развития режиссерской игры у детей рекомендуется использовать следующие приемы:</w:t>
      </w:r>
    </w:p>
    <w:p w:rsidR="00E3397A" w:rsidRPr="003854B9" w:rsidRDefault="00E3397A" w:rsidP="003854B9">
      <w:pPr>
        <w:pStyle w:val="c12"/>
        <w:numPr>
          <w:ilvl w:val="0"/>
          <w:numId w:val="5"/>
        </w:numPr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32"/>
          <w:szCs w:val="32"/>
        </w:rPr>
      </w:pPr>
      <w:r w:rsidRPr="003854B9">
        <w:rPr>
          <w:rStyle w:val="c3"/>
          <w:color w:val="000000"/>
          <w:sz w:val="32"/>
          <w:szCs w:val="32"/>
        </w:rPr>
        <w:t xml:space="preserve">Изготовление атрибутов для режиссерской игры из строительного материала. Игры может возникнуть  в процессе конструирования, или же можно сначала выбрать сюжет для игры, а затем, в зависимости от сюжета изготовить атрибуты для игры: мебель, домики, вольеры зоопарка и т.д. </w:t>
      </w:r>
    </w:p>
    <w:p w:rsidR="00E3397A" w:rsidRPr="003854B9" w:rsidRDefault="00E3397A" w:rsidP="003854B9">
      <w:pPr>
        <w:pStyle w:val="c12"/>
        <w:numPr>
          <w:ilvl w:val="0"/>
          <w:numId w:val="5"/>
        </w:numPr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32"/>
          <w:szCs w:val="32"/>
        </w:rPr>
      </w:pPr>
      <w:r w:rsidRPr="003854B9">
        <w:rPr>
          <w:rStyle w:val="c3"/>
          <w:color w:val="000000"/>
          <w:sz w:val="32"/>
          <w:szCs w:val="32"/>
        </w:rPr>
        <w:t>Сказка-подсказка. Использование сюжета хорошо знакомой детям сказки подсказывает, что нужно делать с игрушками, где они живут, что говорят. Положительная сторона этого приема в том,  что наборы сказок побуждают ребенка вспомнить, представить, рассказать любимую сказку. Отрицательная сторона: все уже готово, не нужно ничего придумывать. Но есть выход: соединить героев из разных наборов-сказок, добавить строительный материал, неопределенные игрушки.</w:t>
      </w:r>
    </w:p>
    <w:p w:rsidR="00E3397A" w:rsidRPr="003854B9" w:rsidRDefault="00E3397A" w:rsidP="000F1569">
      <w:pPr>
        <w:pStyle w:val="c12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32"/>
          <w:szCs w:val="32"/>
        </w:rPr>
      </w:pPr>
      <w:r w:rsidRPr="003854B9">
        <w:rPr>
          <w:rStyle w:val="c3"/>
          <w:color w:val="000000"/>
          <w:sz w:val="32"/>
          <w:szCs w:val="32"/>
        </w:rPr>
        <w:t>Конечно самостоятельное придумывание нового сюжета и создание замков, домиков, ландшафтов сделает игру только интереснее.</w:t>
      </w:r>
    </w:p>
    <w:p w:rsidR="00E3397A" w:rsidRPr="003854B9" w:rsidRDefault="00E3397A" w:rsidP="000F1569">
      <w:pPr>
        <w:pStyle w:val="c12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32"/>
          <w:szCs w:val="32"/>
        </w:rPr>
      </w:pPr>
      <w:r w:rsidRPr="003854B9">
        <w:rPr>
          <w:rStyle w:val="c3"/>
          <w:color w:val="000000"/>
          <w:sz w:val="32"/>
          <w:szCs w:val="32"/>
        </w:rPr>
        <w:t xml:space="preserve">Перечисленные приемы помогут сделать режиссерскую игру более увлекательной, а сценарии игр  более разнообразными. </w:t>
      </w:r>
    </w:p>
    <w:p w:rsidR="00E3397A" w:rsidRPr="003854B9" w:rsidRDefault="00E3397A" w:rsidP="003854B9">
      <w:pPr>
        <w:pStyle w:val="c12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32"/>
          <w:szCs w:val="32"/>
        </w:rPr>
      </w:pPr>
    </w:p>
    <w:p w:rsidR="00E3397A" w:rsidRPr="003854B9" w:rsidRDefault="00E3397A" w:rsidP="003854B9">
      <w:pPr>
        <w:pStyle w:val="c12"/>
        <w:spacing w:before="0" w:beforeAutospacing="0" w:after="0" w:afterAutospacing="0" w:line="360" w:lineRule="auto"/>
        <w:ind w:firstLine="567"/>
        <w:jc w:val="both"/>
        <w:rPr>
          <w:color w:val="000000"/>
          <w:sz w:val="32"/>
          <w:szCs w:val="32"/>
        </w:rPr>
      </w:pPr>
    </w:p>
    <w:p w:rsidR="00E3397A" w:rsidRPr="002422B4" w:rsidRDefault="00E3397A" w:rsidP="003854B9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E3397A" w:rsidRDefault="00E3397A"/>
    <w:p w:rsidR="00E3397A" w:rsidRDefault="00E3397A"/>
    <w:sectPr w:rsidR="00E3397A" w:rsidSect="00D16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98D"/>
    <w:multiLevelType w:val="hybridMultilevel"/>
    <w:tmpl w:val="2B665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27563"/>
    <w:multiLevelType w:val="multilevel"/>
    <w:tmpl w:val="4E40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97636"/>
    <w:multiLevelType w:val="multilevel"/>
    <w:tmpl w:val="6FDE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DB4258"/>
    <w:multiLevelType w:val="hybridMultilevel"/>
    <w:tmpl w:val="1FA097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77E63E7"/>
    <w:multiLevelType w:val="multilevel"/>
    <w:tmpl w:val="F22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00F"/>
    <w:rsid w:val="000E24BB"/>
    <w:rsid w:val="000F1569"/>
    <w:rsid w:val="001604DF"/>
    <w:rsid w:val="001F2194"/>
    <w:rsid w:val="002422B4"/>
    <w:rsid w:val="003854B9"/>
    <w:rsid w:val="004E137F"/>
    <w:rsid w:val="005A6908"/>
    <w:rsid w:val="005E2DCD"/>
    <w:rsid w:val="006347F9"/>
    <w:rsid w:val="00667992"/>
    <w:rsid w:val="0068329E"/>
    <w:rsid w:val="0076716C"/>
    <w:rsid w:val="00A62D8E"/>
    <w:rsid w:val="00B24EEE"/>
    <w:rsid w:val="00B33828"/>
    <w:rsid w:val="00BC79DD"/>
    <w:rsid w:val="00C13D5B"/>
    <w:rsid w:val="00C57CA5"/>
    <w:rsid w:val="00C7373C"/>
    <w:rsid w:val="00D16F5F"/>
    <w:rsid w:val="00DE3676"/>
    <w:rsid w:val="00E2194C"/>
    <w:rsid w:val="00E2200F"/>
    <w:rsid w:val="00E3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5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uiPriority w:val="99"/>
    <w:rsid w:val="00E22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uiPriority w:val="99"/>
    <w:rsid w:val="00E2200F"/>
    <w:rPr>
      <w:rFonts w:cs="Times New Roman"/>
    </w:rPr>
  </w:style>
  <w:style w:type="paragraph" w:styleId="a3">
    <w:name w:val="Normal (Web)"/>
    <w:basedOn w:val="a"/>
    <w:uiPriority w:val="99"/>
    <w:rsid w:val="00242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2422B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2422B4"/>
    <w:rPr>
      <w:rFonts w:cs="Times New Roman"/>
    </w:rPr>
  </w:style>
  <w:style w:type="character" w:styleId="a5">
    <w:name w:val="Emphasis"/>
    <w:basedOn w:val="a0"/>
    <w:uiPriority w:val="99"/>
    <w:qFormat/>
    <w:rsid w:val="002422B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84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Фиалка</dc:creator>
  <cp:keywords/>
  <dc:description/>
  <cp:lastModifiedBy>Позитив</cp:lastModifiedBy>
  <cp:revision>10</cp:revision>
  <dcterms:created xsi:type="dcterms:W3CDTF">2015-10-15T11:16:00Z</dcterms:created>
  <dcterms:modified xsi:type="dcterms:W3CDTF">2020-10-28T19:21:00Z</dcterms:modified>
</cp:coreProperties>
</file>