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D" w:rsidRPr="00D3080D" w:rsidRDefault="00D3080D" w:rsidP="00D308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080D">
        <w:rPr>
          <w:rFonts w:ascii="Times New Roman" w:hAnsi="Times New Roman" w:cs="Times New Roman"/>
          <w:sz w:val="24"/>
          <w:szCs w:val="24"/>
        </w:rPr>
        <w:t>Утвержд</w:t>
      </w:r>
      <w:r w:rsidR="00894058">
        <w:rPr>
          <w:rFonts w:ascii="Times New Roman" w:hAnsi="Times New Roman" w:cs="Times New Roman"/>
          <w:sz w:val="24"/>
          <w:szCs w:val="24"/>
        </w:rPr>
        <w:t>аю</w:t>
      </w:r>
    </w:p>
    <w:p w:rsidR="00D3080D" w:rsidRPr="00D3080D" w:rsidRDefault="00D3080D" w:rsidP="00D308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Заведующий</w:t>
      </w:r>
      <w:r w:rsidR="00894058">
        <w:rPr>
          <w:rFonts w:ascii="Times New Roman" w:hAnsi="Times New Roman" w:cs="Times New Roman"/>
          <w:sz w:val="24"/>
          <w:szCs w:val="24"/>
        </w:rPr>
        <w:t xml:space="preserve"> детским садом № 112</w:t>
      </w:r>
      <w:r w:rsidRPr="00D3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80D" w:rsidRDefault="00D3080D" w:rsidP="00D308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___________________Е.Л. Шилова </w:t>
      </w:r>
    </w:p>
    <w:p w:rsidR="00894058" w:rsidRPr="00D3080D" w:rsidRDefault="00894058" w:rsidP="008940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Приказ  от </w:t>
      </w:r>
      <w:r>
        <w:rPr>
          <w:rFonts w:ascii="Times New Roman" w:hAnsi="Times New Roman" w:cs="Times New Roman"/>
          <w:sz w:val="24"/>
          <w:szCs w:val="24"/>
        </w:rPr>
        <w:t>11.01.</w:t>
      </w:r>
      <w:r w:rsidRPr="00D3080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08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 01-06/02-1</w:t>
      </w:r>
    </w:p>
    <w:p w:rsidR="00D3080D" w:rsidRPr="00D3080D" w:rsidRDefault="00D3080D" w:rsidP="00D308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080D" w:rsidRPr="00D3080D" w:rsidRDefault="00D3080D" w:rsidP="00D308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Об уполномоченном по защите прав участников образовательного процесса</w:t>
      </w:r>
    </w:p>
    <w:p w:rsidR="00D3080D" w:rsidRPr="00D3080D" w:rsidRDefault="00894058" w:rsidP="00D308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080D" w:rsidRPr="00D3080D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 детский сад №112</w:t>
      </w: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80D">
        <w:rPr>
          <w:rFonts w:ascii="Times New Roman" w:hAnsi="Times New Roman" w:cs="Times New Roman"/>
          <w:sz w:val="24"/>
          <w:szCs w:val="24"/>
        </w:rPr>
        <w:t>1.1.Положение об Уполномоченном по защите прав участников образовательного процесса в образовательном учреждении (далее - Положение) разработано в соответствии с Конвенцией ООН по правам ребенка, Федеральным законом «Об основных гарантиях прав ребенка в Российской Федерации», законом «Об образовании в Российской Федерации», Уставом Учреждения в целях введения Уполномоченного по защите прав участников в образовательном учреждении (далее Уполномоченный).</w:t>
      </w:r>
      <w:proofErr w:type="gramEnd"/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1.2.Настоящее положение определяет цели, компетенцию, а также основные формы деятельности Уполномоченного по защите прав участников образовательного процесса в муниципальном дошкольном образовательном учреждении детском саду комбинированного вида № 112 (далее-Учреждение).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1.3.Уполномоченный вводится в структуру органов самоуправления Учреждения в целях усиления гарантий защиты прав, свобод и законных интересов (далее-прав) участников образовательного процесса в Учреждении, а также восстановления их нарушенных прав. 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1.4. Деятельность Уполномоченного осуществляется на общественных началах.</w:t>
      </w: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2. Основные цели и задачи Уполномоченного.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2.1. Основными целями и задачами Уполномоченного являются: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- обеспечение взаимодействия обучающихся, их родителей (законных представителей), 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семей, педагогических работников и других участников образовательного процесса по вопросам защиты их прав;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Учреждения и настоящим Положением.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3. Права и обязанности Уполномоченного.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3.1.Уполномоченный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Учреждения.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3.2.Для реализации задач Уполномоченный имеет право: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- посещать занятия, родительские собрания, заседания Наблюдательного совета и Совета учреждения, Общие собрания трудового коллектива, заседания Педагогического совета, заседания Родительского комитета, совещания, проводимые </w:t>
      </w:r>
      <w:proofErr w:type="gramStart"/>
      <w:r w:rsidRPr="00D3080D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D3080D">
        <w:rPr>
          <w:rFonts w:ascii="Times New Roman" w:hAnsi="Times New Roman" w:cs="Times New Roman"/>
          <w:sz w:val="24"/>
          <w:szCs w:val="24"/>
        </w:rPr>
        <w:t>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-получать пояснения по спорным вопросам от всех участников образовательного процесса;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-проводить самостоятельно или совместно с органами самоуправления Учреждения, администрацией Учреждения проверку фактов нарушения прав участников образовательного процесса;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 w:rsidRPr="00D3080D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D3080D">
        <w:rPr>
          <w:rFonts w:ascii="Times New Roman" w:hAnsi="Times New Roman" w:cs="Times New Roman"/>
          <w:sz w:val="24"/>
          <w:szCs w:val="24"/>
        </w:rPr>
        <w:t>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lastRenderedPageBreak/>
        <w:t>- пользоваться помощью участников образовательного процесса при решении вопросов, относящихся к его компетенции;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-вносить рекомендации (письменные и устные) администрации Учреждения, 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Педагогическому совету и другим органам самоуправления Учреждения, предлагать меры для разрешения конфликта;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и администрации Учреждения.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3.3. Уполномоченный обязан: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содействовать разрешению конфликта путем конфиденциальных переговоров;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4. Процедура рассмотрения Уполномоченным обращений участников</w:t>
      </w: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3080D">
        <w:rPr>
          <w:rFonts w:ascii="Times New Roman" w:hAnsi="Times New Roman" w:cs="Times New Roman"/>
          <w:sz w:val="24"/>
          <w:szCs w:val="24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представителей) воспитанников, касающиеся нарушения их прав, связанных с осуществлением образовательного процесса.</w:t>
      </w:r>
      <w:proofErr w:type="gramEnd"/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4.2.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Обращение может подаваться как в письменной, так и в устной форме.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Письменное обращение должно содержать ФИО, адрес заявителя, изложение существа вопроса.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4.3. Получив обращение, Уполномоченный: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в срок не позднее десяти рабочих дней со дня получения обращения принимает его к рассмотрению;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разъяснить заявителю о других мерах, которые могут быть предприняты для защиты прав заявителя;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обращается к администрации Учреждения с ходатайством о проведении проверки по фактам выявленных нарушений;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- в случае необходимости передает обращение органу или должностному лицу, к </w:t>
      </w:r>
      <w:proofErr w:type="gramStart"/>
      <w:r w:rsidRPr="00D3080D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D3080D">
        <w:rPr>
          <w:rFonts w:ascii="Times New Roman" w:hAnsi="Times New Roman" w:cs="Times New Roman"/>
          <w:sz w:val="24"/>
          <w:szCs w:val="24"/>
        </w:rPr>
        <w:t xml:space="preserve"> которых относится разрешение обращения по существу;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4.5. О принятом решении Уполномоченный в семидневный срок уведомляет заявителя.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4.6. Уполномоченный взаимодействует: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с Департаментом образования администрации городского округа город Рыбинск;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комиссией по делам несовершеннолетних и защите их прав;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отделами по делам несовершеннолетних органов внутренних дел;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органами опеки и попечительства.</w:t>
      </w: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5. Обеспечение деятельности Уполномоченного.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5.1. Для эффективной работы Уполномоченного администрация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5.2.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5.3. Для обеспечения деятельности Уполномоченного администрация Учреждения вправе в установленном порядке предусмотреть возможность использования внебюджетных источников Учреждения.</w:t>
      </w:r>
    </w:p>
    <w:p w:rsidR="00894058" w:rsidRDefault="00894058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58" w:rsidRDefault="00894058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6. Порядок избрания Уполномоченного по защите прав участников</w:t>
      </w: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lastRenderedPageBreak/>
        <w:t>6.1. Уполномоченным может быть педагогический работник: воспитатель, педагог-психолог, социальный педагог, учитель, а также родитель (законный представитель несовершеннолетнего), как участник образовательного процесса.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6.2. Участник образовательного процесса, занимающий в Учреждении административную должность, не может быть избран Уполномоченным.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6.3. Порядок избрания Уполномоченного.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6.3.1. Подготовка и проведение выборов Уполномоченного: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- для организации и проведения выборов в Учреждении приказом заведующего создается 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избирательная комиссия;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подготовка выборов осуществляется открыто и гласно;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в специально отведенном месте помещается информация о кандидатах на должность Уполномоченного за 7-10 дней до общего собрания;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предвыборная агитация может проводиться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запрещается некорректная агитация, оскорбляющая или унижающая честь и достоинство кандидата;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предвыборная агитация заканчивается за 2-3 дня до выборов.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6.3.2. Процедура выборов:- выборы проводятся один раз в четыре года в сентябре месяце;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в выборах участвуют работники Учреждения, родители (законные представители несовершеннолетних);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- рассматривают кандидатуры на должность Уполномоченного на Педагогическом совете или на общем Родительском собрании (в случае выдвижения родителя (законного представителя) </w:t>
      </w:r>
      <w:proofErr w:type="spellStart"/>
      <w:r w:rsidRPr="00D3080D">
        <w:rPr>
          <w:rFonts w:ascii="Times New Roman" w:hAnsi="Times New Roman" w:cs="Times New Roman"/>
          <w:sz w:val="24"/>
          <w:szCs w:val="24"/>
        </w:rPr>
        <w:t>реб</w:t>
      </w:r>
      <w:r w:rsidRPr="00D3080D">
        <w:rPr>
          <w:rFonts w:ascii="Cambria Math" w:hAnsi="Cambria Math" w:cs="Cambria Math"/>
          <w:sz w:val="24"/>
          <w:szCs w:val="24"/>
        </w:rPr>
        <w:t>ѐ</w:t>
      </w:r>
      <w:r w:rsidRPr="00D3080D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D3080D">
        <w:rPr>
          <w:rFonts w:ascii="Times New Roman" w:hAnsi="Times New Roman" w:cs="Times New Roman"/>
          <w:sz w:val="24"/>
          <w:szCs w:val="24"/>
        </w:rPr>
        <w:t>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выбрав кандидатуру, делегируют представителей (представителя) для участия в Совете учреждения с целью избрания Уполномоченного;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участники Совета Учреждения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Советом Учреждения;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избранным считается кандидат, набравший большее количество голосов;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итоги оформляются протоколом и направляются в Департамент образования администрации городского округа город Рыбинск;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информация об итогах выборов размещается в специально отведенном месте.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6.4. Досрочное прекращение деятельности Уполномоченного допускается в случае: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прекращения действия трудового договора, заключенного с педагогическим работником Учреждения;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подачи личного заявления о сложении полномочий;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 неисполнения (ненадлежащего исполнения) своих обязанностей;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-неспособности по состоянию здоровья или по иным причинам исполнять свои обязанности;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-вступления в законную силу обвинительного приговора суда в отношении 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Уполномоченного.</w:t>
      </w:r>
    </w:p>
    <w:p w:rsidR="00D3080D" w:rsidRPr="00D3080D" w:rsidRDefault="00D3080D" w:rsidP="00D308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D">
        <w:rPr>
          <w:rFonts w:ascii="Times New Roman" w:hAnsi="Times New Roman" w:cs="Times New Roman"/>
          <w:b/>
          <w:sz w:val="24"/>
          <w:szCs w:val="24"/>
        </w:rPr>
        <w:t>7. Делопроизводство Уполномоченного по защите прав участников образовательного процесса.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7.1.По результатам изучения и обобщения информации о нарушениях прав участников образовательного </w:t>
      </w:r>
      <w:proofErr w:type="gramStart"/>
      <w:r w:rsidRPr="00D3080D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D3080D">
        <w:rPr>
          <w:rFonts w:ascii="Times New Roman" w:hAnsi="Times New Roman" w:cs="Times New Roman"/>
          <w:sz w:val="24"/>
          <w:szCs w:val="24"/>
        </w:rPr>
        <w:t xml:space="preserve"> Уполномоченный вправе представлять Совету Учреждения, Педагогическому совету и администрации Учреждения свои мнения, оценки и предложения, как общего характера, так и по конкретным вопросам, затрагивающим права и достоинства участников образовательного процесса. 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7.2.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заседании Совета учреждения.</w:t>
      </w:r>
    </w:p>
    <w:p w:rsidR="00D3080D" w:rsidRPr="00D3080D" w:rsidRDefault="00D3080D" w:rsidP="00D30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7.3. По окончанию учебного года Уполномоченный представляет в Совет Учреждения и Педагогический совет доклад о своей деятельности. Доклад может содержать общие </w:t>
      </w:r>
      <w:r w:rsidRPr="00D3080D">
        <w:rPr>
          <w:rFonts w:ascii="Times New Roman" w:hAnsi="Times New Roman" w:cs="Times New Roman"/>
          <w:sz w:val="24"/>
          <w:szCs w:val="24"/>
        </w:rPr>
        <w:lastRenderedPageBreak/>
        <w:t>оценки, выводы и рекомендации, относящиеся к обеспечению прав и уважения достоинства участников образовательного процесса. Ежегодные доклады Уполномоченного размещаются на информационном стенде Учреждения.</w:t>
      </w:r>
    </w:p>
    <w:p w:rsidR="001E2F41" w:rsidRPr="00D3080D" w:rsidRDefault="00D3080D" w:rsidP="00D3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 xml:space="preserve">7.4. При необходимости Уполномоченный назначает двух помощников таким образом, чтобы были представлены все участники образовательного процесса. Помощники Уполномоченного работают на </w:t>
      </w:r>
      <w:proofErr w:type="gramStart"/>
      <w:r w:rsidRPr="00D3080D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sectPr w:rsidR="001E2F41" w:rsidRPr="00D3080D" w:rsidSect="008940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67"/>
    <w:rsid w:val="001E2F41"/>
    <w:rsid w:val="00894058"/>
    <w:rsid w:val="00A36167"/>
    <w:rsid w:val="00D3080D"/>
    <w:rsid w:val="00E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8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№112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2016-02-29T12:43:00Z</dcterms:created>
  <dcterms:modified xsi:type="dcterms:W3CDTF">2016-03-01T09:11:00Z</dcterms:modified>
</cp:coreProperties>
</file>