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14" w:rsidRPr="00D25CEA" w:rsidRDefault="006D6814" w:rsidP="00D25CEA">
      <w:pPr>
        <w:shd w:val="clear" w:color="auto" w:fill="FFFFFF"/>
        <w:spacing w:before="270" w:after="135" w:line="390" w:lineRule="atLeast"/>
        <w:jc w:val="center"/>
        <w:outlineLvl w:val="0"/>
        <w:rPr>
          <w:rFonts w:ascii="Times New Roman" w:hAnsi="Times New Roman"/>
          <w:b/>
          <w:kern w:val="36"/>
          <w:sz w:val="24"/>
          <w:szCs w:val="24"/>
          <w:lang w:eastAsia="ru-RU"/>
        </w:rPr>
      </w:pPr>
      <w:r w:rsidRPr="00D25CEA">
        <w:rPr>
          <w:rFonts w:ascii="Times New Roman" w:hAnsi="Times New Roman"/>
          <w:b/>
          <w:kern w:val="36"/>
          <w:sz w:val="24"/>
          <w:szCs w:val="24"/>
          <w:lang w:eastAsia="ru-RU"/>
        </w:rPr>
        <w:t>Работа в ДОУ по профилактике детского дорожно-транспортного травматизма</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sz w:val="24"/>
          <w:szCs w:val="24"/>
          <w:lang w:eastAsia="ru-RU"/>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обучение и воспитание.</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sz w:val="24"/>
          <w:szCs w:val="24"/>
          <w:lang w:eastAsia="ru-RU"/>
        </w:rPr>
        <w:t>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sz w:val="24"/>
          <w:szCs w:val="24"/>
          <w:lang w:eastAsia="ru-RU"/>
        </w:rPr>
        <w:t>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раскрывается </w:t>
      </w:r>
      <w:r w:rsidRPr="00D25CEA">
        <w:rPr>
          <w:rFonts w:ascii="Times New Roman" w:hAnsi="Times New Roman"/>
          <w:b/>
          <w:bCs/>
          <w:sz w:val="24"/>
          <w:szCs w:val="24"/>
          <w:lang w:eastAsia="ru-RU"/>
        </w:rPr>
        <w:t>актуальность </w:t>
      </w:r>
      <w:r w:rsidRPr="00D25CEA">
        <w:rPr>
          <w:rFonts w:ascii="Times New Roman" w:hAnsi="Times New Roman"/>
          <w:sz w:val="24"/>
          <w:szCs w:val="24"/>
          <w:lang w:eastAsia="ru-RU"/>
        </w:rPr>
        <w:t>данного материала.</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sz w:val="24"/>
          <w:szCs w:val="24"/>
          <w:lang w:eastAsia="ru-RU"/>
        </w:rPr>
        <w:t>Целью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b/>
          <w:bCs/>
          <w:sz w:val="24"/>
          <w:szCs w:val="24"/>
          <w:lang w:eastAsia="ru-RU"/>
        </w:rPr>
        <w:t>Цель:</w:t>
      </w:r>
      <w:r w:rsidRPr="00D25CEA">
        <w:rPr>
          <w:rFonts w:ascii="Times New Roman" w:hAnsi="Times New Roman"/>
          <w:sz w:val="24"/>
          <w:szCs w:val="24"/>
          <w:lang w:eastAsia="ru-RU"/>
        </w:rPr>
        <w:t> Формировать у детей устойчивый навык переключения на самоконтроль (умение пользоваться знаниями и следить за своим поведением) в окружающей дорожно-транспортной среде.</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Задачи:</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Обучать детей безопасному поведению в дорожной среде.</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Познакомить детей со значением дорожных знаков, научить понимать их схематическое изображение для правильной ориентации на улицах и дорогах.</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Формировать и развивать у детей целостное восприятие окружающей дорожной среды.</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Расширять словарный запас детей по дорожной лексике.</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Воспитывать дисциплинированность и сознательное выполнение правил дорожного движения, культуру поведения в дорожно-транспортном процессе.</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Активизировать работу по пропаганде правил дорожного движения и безопасного образа жизни среди родителей.</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Принципы</w:t>
      </w:r>
      <w:r w:rsidRPr="00D25CEA">
        <w:rPr>
          <w:rFonts w:ascii="Times New Roman" w:hAnsi="Times New Roman"/>
          <w:sz w:val="24"/>
          <w:szCs w:val="24"/>
          <w:lang w:eastAsia="ru-RU"/>
        </w:rPr>
        <w:t>:</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индивидуального и дифференцированного подхода, т.е. учет личностных, возрастных особенностей детей и уровня их психического и физического развития.</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взаимодействия дети – дорожная среда. Чем меньше возраст ребенка, тем легче формировать у него социальные чувства и устойчивые привычки безопасного поведения. Пластичность нервной системы ребенка позволяет успешно решать многие воспитательные задачи.</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взаимосвязи причин опасного поведения и его последствия: дорожно-транспортного происшествия. Дошкольники должны знать, какие последствия могут подстерегать их в дорожной среде. Однако нельзя чрезмерно акцентировать их внимание только на этом, т.к. внушая страх перед улицей и дорогой можно вызвать обратную реакцию (искушение рискнуть, перебегая дорогу или неуверенность, беспомощность и обычная ситуация на дороге покажется ребенку опасной).</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возрастной безопасности. С раннего детства следует постоянно разъяснять детям суть явлений в дорожной среде, опасность движущихся объектов. Необходимо формировать, развивать и совершенствовать восприятия опасной дорожной среды, показывать конкретные безопасные действия выхода из опасной ситуации.</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социальной безопасности. Дошкольники должны понимать, что они живут в обществе, где надо соблюдать определенные нормы и правила поведения. Соблюдение этих правил на дорогах контролирует Госавтоинспекция.</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самоорганизации, саморегуляции и самовоспитания. Этот принцип реализуется при осознании детьми правил безопасного поведения. Для подкрепления самовоспитания нужен положительный пример взрослых, следовательно, необходимо воспитывать и родителей детей.</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Повышение активности родителей и детей к обеспечению безопасности дорожного движения.</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Этапы реализации:</w:t>
      </w:r>
    </w:p>
    <w:p w:rsidR="006D6814" w:rsidRPr="00D25CEA" w:rsidRDefault="006D6814" w:rsidP="00D25CEA">
      <w:pPr>
        <w:shd w:val="clear" w:color="auto" w:fill="FFFFFF"/>
        <w:spacing w:after="120" w:line="240" w:lineRule="atLeast"/>
        <w:rPr>
          <w:rFonts w:ascii="Times New Roman" w:hAnsi="Times New Roman"/>
          <w:sz w:val="24"/>
          <w:szCs w:val="24"/>
          <w:lang w:eastAsia="ru-RU"/>
        </w:rPr>
      </w:pPr>
      <w:r w:rsidRPr="00D25CEA">
        <w:rPr>
          <w:rFonts w:ascii="Times New Roman" w:hAnsi="Times New Roman"/>
          <w:sz w:val="24"/>
          <w:szCs w:val="24"/>
          <w:lang w:eastAsia="ru-RU"/>
        </w:rPr>
        <w:t>I этап – 2 младшая группа (дети 3-4 лет);</w:t>
      </w:r>
      <w:r w:rsidRPr="00D25CEA">
        <w:rPr>
          <w:rFonts w:ascii="Times New Roman" w:hAnsi="Times New Roman"/>
          <w:sz w:val="24"/>
          <w:szCs w:val="24"/>
          <w:lang w:eastAsia="ru-RU"/>
        </w:rPr>
        <w:br/>
        <w:t>II этап – средняя группа (дети 4-5 лет);</w:t>
      </w:r>
      <w:r w:rsidRPr="00D25CEA">
        <w:rPr>
          <w:rFonts w:ascii="Times New Roman" w:hAnsi="Times New Roman"/>
          <w:sz w:val="24"/>
          <w:szCs w:val="24"/>
          <w:lang w:eastAsia="ru-RU"/>
        </w:rPr>
        <w:br/>
        <w:t>III этап – старшая группа (дети 5-6 лет);</w:t>
      </w:r>
      <w:r w:rsidRPr="00D25CEA">
        <w:rPr>
          <w:rFonts w:ascii="Times New Roman" w:hAnsi="Times New Roman"/>
          <w:sz w:val="24"/>
          <w:szCs w:val="24"/>
          <w:lang w:eastAsia="ru-RU"/>
        </w:rPr>
        <w:br/>
        <w:t>IV этап – подготовительная группа (дети 6-7 лет).</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Ресурсное обеспечение:</w:t>
      </w:r>
    </w:p>
    <w:p w:rsidR="006D6814" w:rsidRPr="00D25CEA" w:rsidRDefault="006D6814" w:rsidP="00D25CEA">
      <w:pPr>
        <w:numPr>
          <w:ilvl w:val="0"/>
          <w:numId w:val="4"/>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Уголки дорожного движения в групповых помещениях, холле детского сада, на территории ДОУ</w:t>
      </w:r>
    </w:p>
    <w:p w:rsidR="006D6814" w:rsidRPr="00D25CEA" w:rsidRDefault="006D6814" w:rsidP="00D25CEA">
      <w:pPr>
        <w:numPr>
          <w:ilvl w:val="0"/>
          <w:numId w:val="4"/>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Наглядный материал: транспорт различного функционального назначения, настольно –печатные игры, дидактические игры по ПДД; плакаты, иллюстрации, сюжетные картинки, отражающие дорожные ситуации; видеокассеты по ПДД, атрибуты для сюжетно-ролевой игры « Транспорт», дорожные знаки.</w:t>
      </w:r>
    </w:p>
    <w:p w:rsidR="006D6814" w:rsidRPr="00D25CEA" w:rsidRDefault="006D6814" w:rsidP="00D25CEA">
      <w:pPr>
        <w:numPr>
          <w:ilvl w:val="0"/>
          <w:numId w:val="4"/>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Методический инструментарий.</w:t>
      </w:r>
    </w:p>
    <w:p w:rsidR="006D6814" w:rsidRPr="00D25CEA" w:rsidRDefault="006D6814" w:rsidP="00D25CEA">
      <w:pPr>
        <w:numPr>
          <w:ilvl w:val="0"/>
          <w:numId w:val="4"/>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Библиотечка «Школа светофорных наук»</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Результаты работы:</w:t>
      </w:r>
    </w:p>
    <w:p w:rsidR="006D6814" w:rsidRPr="00D25CEA" w:rsidRDefault="006D6814" w:rsidP="00D25CEA">
      <w:pPr>
        <w:numPr>
          <w:ilvl w:val="0"/>
          <w:numId w:val="5"/>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Расширение представлений детей об окружающей дорожной среде и правилах дорожного движения.</w:t>
      </w:r>
    </w:p>
    <w:p w:rsidR="006D6814" w:rsidRPr="00D25CEA" w:rsidRDefault="006D6814" w:rsidP="00D25CEA">
      <w:pPr>
        <w:numPr>
          <w:ilvl w:val="0"/>
          <w:numId w:val="5"/>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Сформированность навыков спокойного, уверенного, культурного и безопасного поведения в дорожно-транспортной среде.</w:t>
      </w:r>
    </w:p>
    <w:p w:rsidR="006D6814" w:rsidRPr="00D25CEA" w:rsidRDefault="006D6814" w:rsidP="00D25CEA">
      <w:pPr>
        <w:numPr>
          <w:ilvl w:val="0"/>
          <w:numId w:val="5"/>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Умения детей предвидеть опасные ситуации и обходить их.</w:t>
      </w:r>
    </w:p>
    <w:p w:rsidR="006D6814" w:rsidRPr="00D25CEA" w:rsidRDefault="006D6814" w:rsidP="00D25CEA">
      <w:pPr>
        <w:numPr>
          <w:ilvl w:val="0"/>
          <w:numId w:val="5"/>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Повышение активности родителей, воспитателей и детей к обеспечению безопасности дорожного движения.</w:t>
      </w:r>
    </w:p>
    <w:p w:rsidR="006D6814" w:rsidRDefault="006D6814" w:rsidP="00D25CEA">
      <w:pPr>
        <w:shd w:val="clear" w:color="auto" w:fill="FFFFFF"/>
        <w:spacing w:before="270" w:after="135" w:line="255" w:lineRule="atLeast"/>
        <w:jc w:val="center"/>
        <w:outlineLvl w:val="2"/>
        <w:rPr>
          <w:rFonts w:ascii="Times New Roman" w:hAnsi="Times New Roman"/>
          <w:b/>
          <w:bCs/>
          <w:sz w:val="24"/>
          <w:szCs w:val="24"/>
          <w:lang w:eastAsia="ru-RU"/>
        </w:rPr>
      </w:pPr>
    </w:p>
    <w:p w:rsidR="006D6814" w:rsidRPr="00D25CEA" w:rsidRDefault="006D6814" w:rsidP="00D25CEA">
      <w:pPr>
        <w:shd w:val="clear" w:color="auto" w:fill="FFFFFF"/>
        <w:spacing w:before="270" w:after="135" w:line="255" w:lineRule="atLeast"/>
        <w:jc w:val="center"/>
        <w:outlineLvl w:val="2"/>
        <w:rPr>
          <w:rFonts w:ascii="Times New Roman" w:hAnsi="Times New Roman"/>
          <w:sz w:val="24"/>
          <w:szCs w:val="24"/>
          <w:lang w:eastAsia="ru-RU"/>
        </w:rPr>
      </w:pPr>
      <w:bookmarkStart w:id="0" w:name="_GoBack"/>
      <w:bookmarkEnd w:id="0"/>
      <w:r w:rsidRPr="00D25CEA">
        <w:rPr>
          <w:rFonts w:ascii="Times New Roman" w:hAnsi="Times New Roman"/>
          <w:b/>
          <w:bCs/>
          <w:sz w:val="24"/>
          <w:szCs w:val="24"/>
          <w:lang w:eastAsia="ru-RU"/>
        </w:rPr>
        <w:t>Организация работы с дошкольниками </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Обучение правилам дорожного движения даст желаемый результат, если оно прочно связано со всеми разделами программы ( развитие речи, физическая культура, музыкальные занятия и др), внедрено во все виды деятельности ребенка ( занятия, игра, самостоятельная деятельность). Организация такой работы не должна быть одноразовой акцией. Ее нужно проводить регулярно, планово, систематически.</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Формы работы с дошкольниками: </w:t>
      </w:r>
      <w:r w:rsidRPr="00D25CEA">
        <w:rPr>
          <w:rFonts w:ascii="Times New Roman" w:hAnsi="Times New Roman"/>
          <w:sz w:val="24"/>
          <w:szCs w:val="24"/>
          <w:lang w:eastAsia="ru-RU"/>
        </w:rPr>
        <w:t>Наблюдения, экскурсии, чтение художественной литературы, заучивание стихов, рассматривание картин и иллюстраций, занятия, развлечения, конкурсы, соревнования, игры ( подвижные, дидактические, сюжетно-ролевые), просмотр видео-диафильмов, беседы, обсуждение ситуаций, самостоятельная деятельность.</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w:t>
      </w:r>
      <w:r w:rsidRPr="00D25CEA">
        <w:rPr>
          <w:rFonts w:ascii="Times New Roman" w:hAnsi="Times New Roman"/>
          <w:i/>
          <w:iCs/>
          <w:sz w:val="24"/>
          <w:szCs w:val="24"/>
          <w:lang w:eastAsia="ru-RU"/>
        </w:rPr>
        <w:t>Смотри </w:t>
      </w:r>
      <w:hyperlink r:id="rId5" w:history="1">
        <w:r w:rsidRPr="00D25CEA">
          <w:rPr>
            <w:rFonts w:ascii="Times New Roman" w:hAnsi="Times New Roman"/>
            <w:b/>
            <w:bCs/>
            <w:i/>
            <w:iCs/>
            <w:sz w:val="24"/>
            <w:szCs w:val="24"/>
            <w:u w:val="single"/>
            <w:lang w:eastAsia="ru-RU"/>
          </w:rPr>
          <w:t>Приложение 1</w:t>
        </w:r>
      </w:hyperlink>
      <w:r w:rsidRPr="00D25CEA">
        <w:rPr>
          <w:rFonts w:ascii="Times New Roman" w:hAnsi="Times New Roman"/>
          <w:sz w:val="24"/>
          <w:szCs w:val="24"/>
          <w:lang w:eastAsia="ru-RU"/>
        </w:rPr>
        <w:t>)</w:t>
      </w:r>
    </w:p>
    <w:p w:rsidR="006D6814" w:rsidRPr="00D25CEA" w:rsidRDefault="006D6814" w:rsidP="00D25CEA">
      <w:pPr>
        <w:shd w:val="clear" w:color="auto" w:fill="FFFFFF"/>
        <w:spacing w:before="270" w:after="135" w:line="255" w:lineRule="atLeast"/>
        <w:jc w:val="center"/>
        <w:outlineLvl w:val="2"/>
        <w:rPr>
          <w:rFonts w:ascii="Times New Roman" w:hAnsi="Times New Roman"/>
          <w:sz w:val="24"/>
          <w:szCs w:val="24"/>
          <w:lang w:eastAsia="ru-RU"/>
        </w:rPr>
      </w:pPr>
      <w:r w:rsidRPr="00D25CEA">
        <w:rPr>
          <w:rFonts w:ascii="Times New Roman" w:hAnsi="Times New Roman"/>
          <w:b/>
          <w:bCs/>
          <w:sz w:val="24"/>
          <w:szCs w:val="24"/>
          <w:lang w:eastAsia="ru-RU"/>
        </w:rPr>
        <w:t>Организация работы с педагогами </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Чтобы уберечь ребенка от несчастных случаев на дороге, необходимо научить его безопасному поведению. Первым учителем, который может помочь решить эту задачу, должен стать воспитатель детского сада. Однако, чтобы педагог смог доступно и правильно донести до ребенка необходимые знания, требуется специальная подготовка воспитателя. Для ее реализации заведующий МДОУ совместно со старшим воспитателем организуют следующие </w:t>
      </w:r>
      <w:r w:rsidRPr="00D25CEA">
        <w:rPr>
          <w:rFonts w:ascii="Times New Roman" w:hAnsi="Times New Roman"/>
          <w:b/>
          <w:bCs/>
          <w:sz w:val="24"/>
          <w:szCs w:val="24"/>
          <w:lang w:eastAsia="ru-RU"/>
        </w:rPr>
        <w:t>формы работы </w:t>
      </w:r>
      <w:r w:rsidRPr="00D25CEA">
        <w:rPr>
          <w:rFonts w:ascii="Times New Roman" w:hAnsi="Times New Roman"/>
          <w:sz w:val="24"/>
          <w:szCs w:val="24"/>
          <w:lang w:eastAsia="ru-RU"/>
        </w:rPr>
        <w:t>с сотрудниками:</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Инструктаж по предупреждению детского дорожно-транспортного травматизма; тематические семинары, семинары-практикумы, консультации, конференции; обучение на проблемных тематических курсах; изучение методического инструментария; организация деловых игр, конкурсов, выставок, мастер-классов; показ открытых занятий; тематический контроль.</w:t>
      </w:r>
      <w:r w:rsidRPr="00D25CEA">
        <w:rPr>
          <w:rFonts w:ascii="Times New Roman" w:hAnsi="Times New Roman"/>
          <w:i/>
          <w:iCs/>
          <w:sz w:val="24"/>
          <w:szCs w:val="24"/>
          <w:lang w:eastAsia="ru-RU"/>
        </w:rPr>
        <w:t> (Смотри </w:t>
      </w:r>
      <w:hyperlink r:id="rId6" w:history="1">
        <w:r w:rsidRPr="00D25CEA">
          <w:rPr>
            <w:rFonts w:ascii="Times New Roman" w:hAnsi="Times New Roman"/>
            <w:b/>
            <w:bCs/>
            <w:i/>
            <w:iCs/>
            <w:sz w:val="24"/>
            <w:szCs w:val="24"/>
            <w:u w:val="single"/>
            <w:lang w:eastAsia="ru-RU"/>
          </w:rPr>
          <w:t>Приложение 2</w:t>
        </w:r>
      </w:hyperlink>
      <w:r w:rsidRPr="00D25CEA">
        <w:rPr>
          <w:rFonts w:ascii="Times New Roman" w:hAnsi="Times New Roman"/>
          <w:i/>
          <w:iCs/>
          <w:sz w:val="24"/>
          <w:szCs w:val="24"/>
          <w:lang w:eastAsia="ru-RU"/>
        </w:rPr>
        <w:t>)</w:t>
      </w:r>
      <w:r w:rsidRPr="00D25CEA">
        <w:rPr>
          <w:rFonts w:ascii="Times New Roman" w:hAnsi="Times New Roman"/>
          <w:b/>
          <w:bCs/>
          <w:sz w:val="24"/>
          <w:szCs w:val="24"/>
          <w:lang w:eastAsia="ru-RU"/>
        </w:rPr>
        <w:t> </w:t>
      </w:r>
    </w:p>
    <w:p w:rsidR="006D6814" w:rsidRPr="00D25CEA" w:rsidRDefault="006D6814" w:rsidP="00D25CEA">
      <w:pPr>
        <w:shd w:val="clear" w:color="auto" w:fill="FFFFFF"/>
        <w:spacing w:before="270" w:after="135" w:line="255" w:lineRule="atLeast"/>
        <w:jc w:val="center"/>
        <w:outlineLvl w:val="2"/>
        <w:rPr>
          <w:rFonts w:ascii="Times New Roman" w:hAnsi="Times New Roman"/>
          <w:sz w:val="24"/>
          <w:szCs w:val="24"/>
          <w:lang w:eastAsia="ru-RU"/>
        </w:rPr>
      </w:pPr>
      <w:r w:rsidRPr="00D25CEA">
        <w:rPr>
          <w:rFonts w:ascii="Times New Roman" w:hAnsi="Times New Roman"/>
          <w:b/>
          <w:bCs/>
          <w:sz w:val="24"/>
          <w:szCs w:val="24"/>
          <w:lang w:eastAsia="ru-RU"/>
        </w:rPr>
        <w:t>Организация работы с родителями </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Вся работа с детьми по воспитанию у них навыков безопасного поведения на улицах города должна происходить в тесном взаимодействии с родителями, поскольку семья является важнейшей сферой, определяющей развитие личности ребенка в дошкольном возрасте.</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Формы работы с родителями: </w:t>
      </w:r>
      <w:r w:rsidRPr="00D25CEA">
        <w:rPr>
          <w:rFonts w:ascii="Times New Roman" w:hAnsi="Times New Roman"/>
          <w:sz w:val="24"/>
          <w:szCs w:val="24"/>
          <w:lang w:eastAsia="ru-RU"/>
        </w:rPr>
        <w:t>Индивидуальная педагогическая помощь (беседы, консультации), встречи с сотрудниками ГИБДД, врачами травматологами; просмотр открытых занятий, инсценировок по теме; изготовление атрибутов для сюжетно-ролевых игр, моделей светофора, дорожных знаков; участие родителей в тематических соревнованиях, конкурсах; общие и групповые собрания; анкетирование, диспуты; тематические выставки (рисунки, художественная и методическая литература, дидактические игры), оформление стендов в родительском уголке</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(«Взрослые, вам подражают!», «О значении обучения детей ПДД» и др).</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i/>
          <w:iCs/>
          <w:sz w:val="24"/>
          <w:szCs w:val="24"/>
          <w:lang w:eastAsia="ru-RU"/>
        </w:rPr>
        <w:t>(Смотри </w:t>
      </w:r>
      <w:hyperlink r:id="rId7" w:history="1">
        <w:r w:rsidRPr="00D25CEA">
          <w:rPr>
            <w:rFonts w:ascii="Times New Roman" w:hAnsi="Times New Roman"/>
            <w:b/>
            <w:bCs/>
            <w:i/>
            <w:iCs/>
            <w:sz w:val="24"/>
            <w:szCs w:val="24"/>
            <w:u w:val="single"/>
            <w:lang w:eastAsia="ru-RU"/>
          </w:rPr>
          <w:t>Приложение 3</w:t>
        </w:r>
      </w:hyperlink>
      <w:r w:rsidRPr="00D25CEA">
        <w:rPr>
          <w:rFonts w:ascii="Times New Roman" w:hAnsi="Times New Roman"/>
          <w:i/>
          <w:iCs/>
          <w:sz w:val="24"/>
          <w:szCs w:val="24"/>
          <w:lang w:eastAsia="ru-RU"/>
        </w:rPr>
        <w:t>)</w:t>
      </w:r>
      <w:r w:rsidRPr="00D25CEA">
        <w:rPr>
          <w:rFonts w:ascii="Times New Roman" w:hAnsi="Times New Roman"/>
          <w:b/>
          <w:bCs/>
          <w:sz w:val="24"/>
          <w:szCs w:val="24"/>
          <w:lang w:eastAsia="ru-RU"/>
        </w:rPr>
        <w:t> </w:t>
      </w:r>
    </w:p>
    <w:p w:rsidR="006D6814" w:rsidRPr="00D25CEA" w:rsidRDefault="006D6814" w:rsidP="00D25CEA">
      <w:pPr>
        <w:shd w:val="clear" w:color="auto" w:fill="FFFFFF"/>
        <w:spacing w:before="270" w:after="135" w:line="255" w:lineRule="atLeast"/>
        <w:jc w:val="center"/>
        <w:outlineLvl w:val="2"/>
        <w:rPr>
          <w:rFonts w:ascii="Times New Roman" w:hAnsi="Times New Roman"/>
          <w:sz w:val="24"/>
          <w:szCs w:val="24"/>
          <w:lang w:eastAsia="ru-RU"/>
        </w:rPr>
      </w:pPr>
      <w:r w:rsidRPr="00D25CEA">
        <w:rPr>
          <w:rFonts w:ascii="Times New Roman" w:hAnsi="Times New Roman"/>
          <w:b/>
          <w:bCs/>
          <w:sz w:val="24"/>
          <w:szCs w:val="24"/>
          <w:lang w:eastAsia="ru-RU"/>
        </w:rPr>
        <w:t>Тематический контроль.</w:t>
      </w:r>
      <w:r w:rsidRPr="00D25CEA">
        <w:rPr>
          <w:rFonts w:ascii="Times New Roman" w:hAnsi="Times New Roman"/>
          <w:b/>
          <w:bCs/>
          <w:sz w:val="24"/>
          <w:szCs w:val="24"/>
          <w:lang w:eastAsia="ru-RU"/>
        </w:rPr>
        <w:br/>
        <w:t>«Организация работы по профилактики детского дорожно-транспортного травматизма»</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Цель: </w:t>
      </w:r>
      <w:r w:rsidRPr="00D25CEA">
        <w:rPr>
          <w:rFonts w:ascii="Times New Roman" w:hAnsi="Times New Roman"/>
          <w:sz w:val="24"/>
          <w:szCs w:val="24"/>
          <w:lang w:eastAsia="ru-RU"/>
        </w:rPr>
        <w:t>Анализ работы по обучению детей правилам дорожного движения в разных видах деятельности.</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Сроки проведения: </w:t>
      </w:r>
      <w:r w:rsidRPr="00D25CEA">
        <w:rPr>
          <w:rFonts w:ascii="Times New Roman" w:hAnsi="Times New Roman"/>
          <w:sz w:val="24"/>
          <w:szCs w:val="24"/>
          <w:lang w:eastAsia="ru-RU"/>
        </w:rPr>
        <w:t>Согласно графика</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Материалы тематического контроля:</w:t>
      </w:r>
    </w:p>
    <w:p w:rsidR="006D6814" w:rsidRPr="00D25CEA" w:rsidRDefault="006D6814" w:rsidP="00D25CEA">
      <w:pPr>
        <w:numPr>
          <w:ilvl w:val="0"/>
          <w:numId w:val="6"/>
        </w:numPr>
        <w:shd w:val="clear" w:color="auto" w:fill="FFFFFF"/>
        <w:spacing w:before="100" w:beforeAutospacing="1" w:after="100" w:afterAutospacing="1" w:line="240" w:lineRule="auto"/>
        <w:rPr>
          <w:rFonts w:ascii="Times New Roman" w:hAnsi="Times New Roman"/>
          <w:sz w:val="24"/>
          <w:szCs w:val="24"/>
          <w:lang w:eastAsia="ru-RU"/>
        </w:rPr>
      </w:pPr>
      <w:r w:rsidRPr="00D25CEA">
        <w:rPr>
          <w:rFonts w:ascii="Times New Roman" w:hAnsi="Times New Roman"/>
          <w:sz w:val="24"/>
          <w:szCs w:val="24"/>
          <w:lang w:eastAsia="ru-RU"/>
        </w:rPr>
        <w:t>Карта - анализ « Организация педагогической работы по предупреждению детского дорожно- транспортного травматизма»</w:t>
      </w:r>
    </w:p>
    <w:p w:rsidR="006D6814" w:rsidRPr="00D25CEA" w:rsidRDefault="006D6814" w:rsidP="00D25CEA">
      <w:pPr>
        <w:numPr>
          <w:ilvl w:val="0"/>
          <w:numId w:val="6"/>
        </w:numPr>
        <w:shd w:val="clear" w:color="auto" w:fill="FFFFFF"/>
        <w:spacing w:before="100" w:beforeAutospacing="1" w:after="100" w:afterAutospacing="1" w:line="240" w:lineRule="auto"/>
        <w:rPr>
          <w:rFonts w:ascii="Times New Roman" w:hAnsi="Times New Roman"/>
          <w:sz w:val="24"/>
          <w:szCs w:val="24"/>
          <w:lang w:eastAsia="ru-RU"/>
        </w:rPr>
      </w:pPr>
      <w:r w:rsidRPr="00D25CEA">
        <w:rPr>
          <w:rFonts w:ascii="Times New Roman" w:hAnsi="Times New Roman"/>
          <w:sz w:val="24"/>
          <w:szCs w:val="24"/>
          <w:lang w:eastAsia="ru-RU"/>
        </w:rPr>
        <w:t>Протокол обследования предметно- развивающей среды.</w:t>
      </w:r>
    </w:p>
    <w:p w:rsidR="006D6814" w:rsidRPr="00D25CEA" w:rsidRDefault="006D6814" w:rsidP="00D25CEA">
      <w:pPr>
        <w:numPr>
          <w:ilvl w:val="0"/>
          <w:numId w:val="6"/>
        </w:numPr>
        <w:shd w:val="clear" w:color="auto" w:fill="FFFFFF"/>
        <w:spacing w:before="100" w:beforeAutospacing="1" w:after="100" w:afterAutospacing="1" w:line="240" w:lineRule="auto"/>
        <w:rPr>
          <w:rFonts w:ascii="Times New Roman" w:hAnsi="Times New Roman"/>
          <w:sz w:val="24"/>
          <w:szCs w:val="24"/>
          <w:lang w:eastAsia="ru-RU"/>
        </w:rPr>
      </w:pPr>
      <w:r w:rsidRPr="00D25CEA">
        <w:rPr>
          <w:rFonts w:ascii="Times New Roman" w:hAnsi="Times New Roman"/>
          <w:sz w:val="24"/>
          <w:szCs w:val="24"/>
          <w:lang w:eastAsia="ru-RU"/>
        </w:rPr>
        <w:t>Диагностические карты по проверке знаний правил дорожного движения (детей дошкольного возраста)</w:t>
      </w:r>
    </w:p>
    <w:p w:rsidR="006D6814" w:rsidRPr="00D25CEA" w:rsidRDefault="006D6814" w:rsidP="00D25CEA">
      <w:pPr>
        <w:numPr>
          <w:ilvl w:val="0"/>
          <w:numId w:val="6"/>
        </w:numPr>
        <w:shd w:val="clear" w:color="auto" w:fill="FFFFFF"/>
        <w:spacing w:before="100" w:beforeAutospacing="1" w:after="100" w:afterAutospacing="1" w:line="240" w:lineRule="auto"/>
        <w:rPr>
          <w:rFonts w:ascii="Times New Roman" w:hAnsi="Times New Roman"/>
          <w:sz w:val="24"/>
          <w:szCs w:val="24"/>
          <w:lang w:eastAsia="ru-RU"/>
        </w:rPr>
      </w:pPr>
      <w:r w:rsidRPr="00D25CEA">
        <w:rPr>
          <w:rFonts w:ascii="Times New Roman" w:hAnsi="Times New Roman"/>
          <w:sz w:val="24"/>
          <w:szCs w:val="24"/>
          <w:lang w:eastAsia="ru-RU"/>
        </w:rPr>
        <w:t>Анкетирование родителей</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Анализ результатов тематического контроля: </w:t>
      </w:r>
      <w:r w:rsidRPr="00D25CEA">
        <w:rPr>
          <w:rFonts w:ascii="Times New Roman" w:hAnsi="Times New Roman"/>
          <w:sz w:val="24"/>
          <w:szCs w:val="24"/>
          <w:lang w:eastAsia="ru-RU"/>
        </w:rPr>
        <w:t>Справка по тематическому контролю</w:t>
      </w:r>
      <w:r w:rsidRPr="00D25CEA">
        <w:rPr>
          <w:rFonts w:ascii="Times New Roman" w:hAnsi="Times New Roman"/>
          <w:b/>
          <w:bCs/>
          <w:sz w:val="24"/>
          <w:szCs w:val="24"/>
          <w:lang w:eastAsia="ru-RU"/>
        </w:rPr>
        <w:t> </w:t>
      </w:r>
    </w:p>
    <w:p w:rsidR="006D6814" w:rsidRPr="00D25CEA" w:rsidRDefault="006D6814" w:rsidP="00D25CEA">
      <w:pPr>
        <w:shd w:val="clear" w:color="auto" w:fill="FFFFFF"/>
        <w:spacing w:after="135"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План тематического контроля.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57"/>
        <w:gridCol w:w="2974"/>
        <w:gridCol w:w="6140"/>
      </w:tblGrid>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Направление работы</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Методика</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Обследование знаний и умений детей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b/>
                <w:bCs/>
                <w:sz w:val="24"/>
                <w:szCs w:val="24"/>
                <w:lang w:eastAsia="ru-RU"/>
              </w:rPr>
              <w:t>- </w:t>
            </w:r>
            <w:r w:rsidRPr="00D25CEA">
              <w:rPr>
                <w:rFonts w:ascii="Times New Roman" w:hAnsi="Times New Roman"/>
                <w:sz w:val="24"/>
                <w:szCs w:val="24"/>
                <w:lang w:eastAsia="ru-RU"/>
              </w:rPr>
              <w:t>Беседы с детьми</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 Анализ диагностики</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Оценка профессиональных умений воспитателя</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 Собеседование с педагогами по программе</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-Анализ организации педагогической работ по предупреждению детского дорожно- транспортного травматизма</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-Анализ проведения занятий</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Создание условий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 Посещение групп</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 Анализ ПРС с точки зрения ее содержания ( наличие демонстрационного материала, дорожных знаков, дидактических игр по ПДД и др)</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Оценка планирования работы</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 Проверка планирования занятий, елевых прогулок, индивидуальной работы с детьми</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Работа с родителями</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 Анализ наглядной- информации для родителей</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-Анализ планов</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-анкетирование</w:t>
            </w:r>
          </w:p>
        </w:tc>
      </w:tr>
    </w:tbl>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Pr="005A1FCF" w:rsidRDefault="006D6814" w:rsidP="005A1FCF">
      <w:pPr>
        <w:spacing w:after="0" w:line="240" w:lineRule="auto"/>
        <w:ind w:right="124"/>
        <w:jc w:val="center"/>
        <w:rPr>
          <w:rFonts w:ascii="Times New Roman" w:hAnsi="Times New Roman"/>
          <w:b/>
          <w:sz w:val="24"/>
          <w:szCs w:val="24"/>
        </w:rPr>
      </w:pPr>
      <w:r w:rsidRPr="005A1FCF">
        <w:rPr>
          <w:rFonts w:ascii="Times New Roman" w:hAnsi="Times New Roman"/>
          <w:b/>
          <w:sz w:val="24"/>
          <w:szCs w:val="24"/>
        </w:rPr>
        <w:t>ПРИЛОЖЕНИЯ</w:t>
      </w:r>
    </w:p>
    <w:p w:rsidR="006D6814" w:rsidRPr="005A1FCF" w:rsidRDefault="006D6814" w:rsidP="005A1FCF">
      <w:pPr>
        <w:spacing w:after="0" w:line="240" w:lineRule="auto"/>
        <w:ind w:left="360"/>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Перспективное планирование работы</w:t>
      </w: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 xml:space="preserve">с дошкольниками по ознакомлению </w:t>
      </w: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 правилами дорожного движения (Приложение 1)</w:t>
      </w: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400"/>
        <w:gridCol w:w="3780"/>
      </w:tblGrid>
      <w:tr w:rsidR="006D6814" w:rsidRPr="005A1FCF" w:rsidTr="005A1FCF">
        <w:tc>
          <w:tcPr>
            <w:tcW w:w="1188" w:type="dxa"/>
          </w:tcPr>
          <w:p w:rsidR="006D6814" w:rsidRPr="005A1FCF" w:rsidRDefault="006D6814" w:rsidP="005A1FCF">
            <w:pPr>
              <w:spacing w:after="0" w:line="240" w:lineRule="auto"/>
              <w:ind w:left="152"/>
              <w:jc w:val="center"/>
              <w:rPr>
                <w:rFonts w:ascii="Times New Roman" w:hAnsi="Times New Roman"/>
                <w:b/>
                <w:sz w:val="24"/>
                <w:szCs w:val="24"/>
              </w:rPr>
            </w:pPr>
            <w:r w:rsidRPr="005A1FCF">
              <w:rPr>
                <w:rFonts w:ascii="Times New Roman" w:hAnsi="Times New Roman"/>
                <w:b/>
                <w:sz w:val="24"/>
                <w:szCs w:val="24"/>
              </w:rPr>
              <w:t>Месяц</w:t>
            </w:r>
          </w:p>
        </w:tc>
        <w:tc>
          <w:tcPr>
            <w:tcW w:w="540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Форма работы</w:t>
            </w:r>
          </w:p>
        </w:tc>
        <w:tc>
          <w:tcPr>
            <w:tcW w:w="378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Возрастная группа детей</w:t>
            </w:r>
          </w:p>
        </w:tc>
      </w:tr>
      <w:tr w:rsidR="006D6814" w:rsidRPr="005A1FCF" w:rsidTr="005A1FCF">
        <w:trPr>
          <w:cantSplit/>
          <w:trHeight w:val="1065"/>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 xml:space="preserve"> </w:t>
            </w: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 xml:space="preserve"> Сентябрь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«Улица»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что такое улица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-дорога до дет.сада</w:t>
            </w:r>
          </w:p>
          <w:p w:rsidR="006D6814" w:rsidRPr="005A1FCF" w:rsidRDefault="006D6814" w:rsidP="005A1FCF">
            <w:pPr>
              <w:spacing w:after="0" w:line="240" w:lineRule="auto"/>
              <w:jc w:val="center"/>
              <w:rPr>
                <w:rFonts w:ascii="Times New Roman" w:hAnsi="Times New Roman"/>
                <w:b/>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tc>
      </w:tr>
      <w:tr w:rsidR="006D6814" w:rsidRPr="005A1FCF" w:rsidTr="005A1FCF">
        <w:trPr>
          <w:cantSplit/>
          <w:trHeight w:val="67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b/>
                <w:sz w:val="24"/>
                <w:szCs w:val="24"/>
              </w:rPr>
              <w:t xml:space="preserve">- </w:t>
            </w:r>
            <w:r w:rsidRPr="005A1FCF">
              <w:rPr>
                <w:rFonts w:ascii="Times New Roman" w:hAnsi="Times New Roman"/>
                <w:sz w:val="24"/>
                <w:szCs w:val="24"/>
              </w:rPr>
              <w:t>основные части улицы</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улица, на которой расположен д/сад</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tc>
      </w:tr>
      <w:tr w:rsidR="006D6814" w:rsidRPr="005A1FCF" w:rsidTr="005A1FCF">
        <w:trPr>
          <w:cantSplit/>
          <w:trHeight w:val="34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улицы нашего города</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«Знакомство с улицей»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 группа</w:t>
            </w:r>
          </w:p>
        </w:tc>
      </w:tr>
      <w:tr w:rsidR="006D6814" w:rsidRPr="005A1FCF" w:rsidTr="005A1FCF">
        <w:trPr>
          <w:cantSplit/>
          <w:trHeight w:val="719"/>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Изготовление макетов «Наша улица»,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«Улицы нашего города»</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 группа</w:t>
            </w:r>
          </w:p>
        </w:tc>
      </w:tr>
      <w:tr w:rsidR="006D6814" w:rsidRPr="005A1FCF" w:rsidTr="005A1FCF">
        <w:trPr>
          <w:cantSplit/>
          <w:trHeight w:val="1725"/>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Октябрь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«Транспорт»</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для чего нужны машины</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кто управляет автомобилем</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рассматривание грузового автомобиля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«берегись машины»</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67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какие бывают машины</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кто такой пассажир</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124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виды транспорта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для пассажиров</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безопасное поведение на улице и в транспорте</w:t>
            </w: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 подготовительная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tc>
      </w:tr>
      <w:tr w:rsidR="006D6814" w:rsidRPr="005A1FCF" w:rsidTr="005A1FCF">
        <w:trPr>
          <w:cantSplit/>
          <w:trHeight w:val="67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«наблюдение за транспортом»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60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Подбор атрибутов к с/р игре «Шоферы»</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1395"/>
        </w:trPr>
        <w:tc>
          <w:tcPr>
            <w:tcW w:w="1188" w:type="dxa"/>
            <w:vMerge w:val="restart"/>
            <w:textDirection w:val="btLr"/>
          </w:tcPr>
          <w:p w:rsidR="006D6814" w:rsidRPr="005A1FCF" w:rsidRDefault="006D6814" w:rsidP="005A1FCF">
            <w:pPr>
              <w:spacing w:after="0" w:line="240" w:lineRule="auto"/>
              <w:ind w:left="113" w:right="113"/>
              <w:rPr>
                <w:rFonts w:ascii="Times New Roman" w:hAnsi="Times New Roman"/>
                <w:b/>
                <w:sz w:val="24"/>
                <w:szCs w:val="24"/>
              </w:rPr>
            </w:pPr>
            <w:r w:rsidRPr="005A1FCF">
              <w:rPr>
                <w:rFonts w:ascii="Times New Roman" w:hAnsi="Times New Roman"/>
                <w:b/>
                <w:sz w:val="24"/>
                <w:szCs w:val="24"/>
              </w:rPr>
              <w:t xml:space="preserve">    </w:t>
            </w:r>
          </w:p>
          <w:p w:rsidR="006D6814" w:rsidRPr="005A1FCF" w:rsidRDefault="006D6814" w:rsidP="005A1FCF">
            <w:pPr>
              <w:spacing w:after="0" w:line="240" w:lineRule="auto"/>
              <w:ind w:left="113" w:right="113"/>
              <w:rPr>
                <w:rFonts w:ascii="Times New Roman" w:hAnsi="Times New Roman"/>
                <w:b/>
                <w:sz w:val="24"/>
                <w:szCs w:val="24"/>
              </w:rPr>
            </w:pPr>
            <w:r w:rsidRPr="005A1FCF">
              <w:rPr>
                <w:rFonts w:ascii="Times New Roman" w:hAnsi="Times New Roman"/>
                <w:b/>
                <w:sz w:val="24"/>
                <w:szCs w:val="24"/>
              </w:rPr>
              <w:t xml:space="preserve">      Ноябрь</w:t>
            </w:r>
          </w:p>
          <w:p w:rsidR="006D6814" w:rsidRPr="005A1FCF" w:rsidRDefault="006D6814" w:rsidP="005A1FCF">
            <w:pPr>
              <w:spacing w:after="0" w:line="240" w:lineRule="auto"/>
              <w:ind w:left="113" w:right="113"/>
              <w:rPr>
                <w:rFonts w:ascii="Times New Roman" w:hAnsi="Times New Roman"/>
                <w:b/>
                <w:sz w:val="24"/>
                <w:szCs w:val="24"/>
              </w:rPr>
            </w:pPr>
            <w:r w:rsidRPr="005A1FCF">
              <w:rPr>
                <w:rFonts w:ascii="Times New Roman" w:hAnsi="Times New Roman"/>
                <w:b/>
                <w:sz w:val="24"/>
                <w:szCs w:val="24"/>
              </w:rPr>
              <w:t xml:space="preserve">         </w:t>
            </w:r>
          </w:p>
          <w:p w:rsidR="006D6814" w:rsidRPr="005A1FCF" w:rsidRDefault="006D6814" w:rsidP="005A1FCF">
            <w:pPr>
              <w:spacing w:after="0" w:line="240" w:lineRule="auto"/>
              <w:ind w:left="113" w:right="113"/>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«светофор»</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что такое светофор</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три сигнала светофора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для чего нужен светофор</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49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Школа светофорных наук</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53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«наблюдение за светофором»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Конкурс- чтецов</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«три сигнала- светофора»</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57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Развитие «Бабушка- загадушка о правилах дорожного движения»</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990"/>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Декабрь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«Пешеход»</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кто такой пешеход</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пешехода</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124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школа пешеходных наук</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движения по улице и ее перехода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пешеход и его поведение на улице</w:t>
            </w: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tc>
      </w:tr>
      <w:tr w:rsidR="006D6814" w:rsidRPr="005A1FCF" w:rsidTr="005A1FCF">
        <w:trPr>
          <w:cantSplit/>
          <w:trHeight w:val="85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«Пешеходы на улице» (с родителями)</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42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Игра «Лучший пешеход»</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подготовительная группа</w:t>
            </w:r>
          </w:p>
        </w:tc>
      </w:tr>
      <w:tr w:rsidR="006D6814" w:rsidRPr="005A1FCF" w:rsidTr="005A1FCF">
        <w:trPr>
          <w:cantSplit/>
          <w:trHeight w:val="1560"/>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Январь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«Осторожно, скользкая дорога»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поведения на скользком тротуаре, дороге</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катания на санках, лыжах  «Помни нельзя выезжать на проезжую часть!»</w:t>
            </w: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823"/>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«К остановке пассажирского транспорта» (с родителями)</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1365"/>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rPr>
                <w:rFonts w:ascii="Times New Roman" w:hAnsi="Times New Roman"/>
                <w:b/>
                <w:sz w:val="24"/>
                <w:szCs w:val="24"/>
              </w:rPr>
            </w:pPr>
            <w:r w:rsidRPr="005A1FCF">
              <w:rPr>
                <w:rFonts w:ascii="Times New Roman" w:hAnsi="Times New Roman"/>
                <w:b/>
                <w:sz w:val="24"/>
                <w:szCs w:val="24"/>
              </w:rPr>
              <w:t xml:space="preserve">                            Февраль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«Пешеходный переход и дорожные знаки»</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что такое пешеходный переход</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как нужно переходить дорогу</w:t>
            </w:r>
          </w:p>
        </w:tc>
        <w:tc>
          <w:tcPr>
            <w:tcW w:w="378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школа дорожных наук</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какие дорожные знаки нужно знать</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«Пешеходный переход»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52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Изготовления знаков дорожного движения</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763"/>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Игровая программа «В стране дорожных знаков»</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группа</w:t>
            </w:r>
          </w:p>
        </w:tc>
      </w:tr>
      <w:tr w:rsidR="006D6814" w:rsidRPr="005A1FCF" w:rsidTr="005A1FCF">
        <w:trPr>
          <w:cantSplit/>
          <w:trHeight w:val="1230"/>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Март</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«Перекресток, сигналы регулировщика»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что такое перекресток</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сигналы регулировщика</w:t>
            </w:r>
          </w:p>
        </w:tc>
        <w:tc>
          <w:tcPr>
            <w:tcW w:w="378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66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«Перекресток»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На участке организация игры «Улица»</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подготовительная группа</w:t>
            </w:r>
          </w:p>
        </w:tc>
      </w:tr>
      <w:tr w:rsidR="006D6814" w:rsidRPr="005A1FCF" w:rsidTr="005A1FCF">
        <w:trPr>
          <w:cantSplit/>
          <w:trHeight w:val="1062"/>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Тематическая выставка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«Дети и их родители о правилах дорожного движения»</w:t>
            </w:r>
          </w:p>
          <w:p w:rsidR="006D6814" w:rsidRPr="005A1FCF" w:rsidRDefault="006D6814" w:rsidP="005A1FCF">
            <w:pPr>
              <w:spacing w:after="0" w:line="240" w:lineRule="auto"/>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1395"/>
        </w:trPr>
        <w:tc>
          <w:tcPr>
            <w:tcW w:w="1188" w:type="dxa"/>
            <w:vMerge w:val="restart"/>
            <w:textDirection w:val="btLr"/>
          </w:tcPr>
          <w:p w:rsidR="006D6814" w:rsidRPr="005A1FCF" w:rsidRDefault="006D6814" w:rsidP="005A1FCF">
            <w:pPr>
              <w:spacing w:after="0" w:line="240" w:lineRule="auto"/>
              <w:ind w:left="113" w:right="113"/>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 xml:space="preserve">Апрель </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«Внимание- велосипед, самокат, ролики»</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безопасного движения на велосипеде, самокате, роликах</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 подготовительная группа</w:t>
            </w:r>
          </w:p>
          <w:p w:rsidR="006D6814" w:rsidRPr="005A1FCF" w:rsidRDefault="006D6814" w:rsidP="005A1FCF">
            <w:pPr>
              <w:spacing w:after="0" w:line="240" w:lineRule="auto"/>
              <w:jc w:val="center"/>
              <w:rPr>
                <w:rFonts w:ascii="Times New Roman" w:hAnsi="Times New Roman"/>
                <w:b/>
                <w:sz w:val="24"/>
                <w:szCs w:val="24"/>
              </w:rPr>
            </w:pPr>
          </w:p>
        </w:tc>
      </w:tr>
      <w:tr w:rsidR="006D6814" w:rsidRPr="005A1FCF" w:rsidTr="005A1FCF">
        <w:trPr>
          <w:cantSplit/>
          <w:trHeight w:val="85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-театрализовано- музыкальное представления «Азбука правил дорожного движения» </w:t>
            </w: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42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Игра «Что, где, когда»</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52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Открытые занятия для родителей</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900"/>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Май</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«Знатоки правил дорожного движения»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Обобщение пройденного</w:t>
            </w:r>
          </w:p>
        </w:tc>
        <w:tc>
          <w:tcPr>
            <w:tcW w:w="378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46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Викторина «Пешеход на улице»</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группа</w:t>
            </w:r>
          </w:p>
        </w:tc>
      </w:tr>
      <w:tr w:rsidR="006D6814" w:rsidRPr="005A1FCF" w:rsidTr="005A1FCF">
        <w:trPr>
          <w:cantSplit/>
          <w:trHeight w:val="72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Обыгрывание проблемных ситуаций в игре « А что если» </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55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Проверка знаний правил дорожных движений</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tc>
      </w:tr>
    </w:tbl>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Планирование работы с воспитателями (Приложение 2)</w:t>
      </w: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tbl>
      <w:tblPr>
        <w:tblW w:w="10440"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3160"/>
        <w:gridCol w:w="2340"/>
        <w:gridCol w:w="3240"/>
      </w:tblGrid>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Формы работы</w:t>
            </w:r>
          </w:p>
        </w:tc>
        <w:tc>
          <w:tcPr>
            <w:tcW w:w="316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Содержание</w:t>
            </w:r>
          </w:p>
        </w:tc>
        <w:tc>
          <w:tcPr>
            <w:tcW w:w="23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Отчетный период</w:t>
            </w:r>
          </w:p>
        </w:tc>
        <w:tc>
          <w:tcPr>
            <w:tcW w:w="32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Ответственный</w:t>
            </w:r>
          </w:p>
        </w:tc>
      </w:tr>
      <w:tr w:rsidR="006D6814" w:rsidRPr="005A1FCF" w:rsidTr="005A1FCF">
        <w:trPr>
          <w:trHeight w:val="2252"/>
        </w:trPr>
        <w:tc>
          <w:tcPr>
            <w:tcW w:w="17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Инструктаж </w:t>
            </w: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ind w:firstLine="708"/>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r w:rsidRPr="005A1FCF">
              <w:rPr>
                <w:rFonts w:ascii="Times New Roman" w:hAnsi="Times New Roman"/>
                <w:sz w:val="24"/>
                <w:szCs w:val="24"/>
              </w:rPr>
              <w:t xml:space="preserve">      Семинар</w:t>
            </w:r>
          </w:p>
        </w:tc>
        <w:tc>
          <w:tcPr>
            <w:tcW w:w="3160" w:type="dxa"/>
          </w:tcPr>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Предупреждение детского дорожного травматизма. </w:t>
            </w: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Общие положения правил дорожного движения.</w:t>
            </w:r>
          </w:p>
        </w:tc>
        <w:tc>
          <w:tcPr>
            <w:tcW w:w="23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Сентябрь</w:t>
            </w: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Сентябрь</w:t>
            </w:r>
          </w:p>
          <w:p w:rsidR="006D6814" w:rsidRPr="005A1FCF" w:rsidRDefault="006D6814" w:rsidP="005A1FCF">
            <w:pPr>
              <w:spacing w:after="0" w:line="240" w:lineRule="auto"/>
              <w:rPr>
                <w:rFonts w:ascii="Times New Roman" w:hAnsi="Times New Roman"/>
                <w:sz w:val="24"/>
                <w:szCs w:val="24"/>
              </w:rPr>
            </w:pPr>
          </w:p>
        </w:tc>
        <w:tc>
          <w:tcPr>
            <w:tcW w:w="324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Ст.воспитатель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Ст.воспитатель,</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Сотрудники ГАИ</w:t>
            </w:r>
          </w:p>
          <w:p w:rsidR="006D6814" w:rsidRPr="005A1FCF" w:rsidRDefault="006D6814" w:rsidP="005A1FCF">
            <w:pPr>
              <w:spacing w:after="0" w:line="240" w:lineRule="auto"/>
              <w:rPr>
                <w:rFonts w:ascii="Times New Roman" w:hAnsi="Times New Roman"/>
                <w:sz w:val="24"/>
                <w:szCs w:val="24"/>
              </w:rPr>
            </w:pP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Семинар- практикум</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Консультация</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Обучение педагогов по оказанию первой медицинской помощи. </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Оснащения уголка по ПДД. </w:t>
            </w:r>
          </w:p>
        </w:tc>
        <w:tc>
          <w:tcPr>
            <w:tcW w:w="23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Октябрь</w:t>
            </w: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Октябрь</w:t>
            </w:r>
          </w:p>
        </w:tc>
        <w:tc>
          <w:tcPr>
            <w:tcW w:w="324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Ст.медсестра</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r w:rsidRPr="005A1FCF">
              <w:rPr>
                <w:rFonts w:ascii="Times New Roman" w:hAnsi="Times New Roman"/>
                <w:sz w:val="24"/>
                <w:szCs w:val="24"/>
              </w:rPr>
              <w:t xml:space="preserve">   Ст.воспитатель</w:t>
            </w: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Консультация</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Методические указания по обучению детей дошкольного возраста ПДД.</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Ноябрь</w:t>
            </w: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Ст.воспитатель</w:t>
            </w: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Деловая игра</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Проверка знаний ПДД педагогами </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ind w:firstLine="708"/>
              <w:rPr>
                <w:rFonts w:ascii="Times New Roman" w:hAnsi="Times New Roman"/>
                <w:b/>
                <w:sz w:val="24"/>
                <w:szCs w:val="24"/>
              </w:rPr>
            </w:pPr>
            <w:r w:rsidRPr="005A1FCF">
              <w:rPr>
                <w:rFonts w:ascii="Times New Roman" w:hAnsi="Times New Roman"/>
                <w:b/>
                <w:sz w:val="24"/>
                <w:szCs w:val="24"/>
              </w:rPr>
              <w:t>Декабрь</w:t>
            </w:r>
          </w:p>
        </w:tc>
        <w:tc>
          <w:tcPr>
            <w:tcW w:w="3240" w:type="dxa"/>
          </w:tcPr>
          <w:p w:rsidR="006D6814" w:rsidRPr="005A1FCF" w:rsidRDefault="006D6814" w:rsidP="005A1FCF">
            <w:pPr>
              <w:spacing w:after="0" w:line="240" w:lineRule="auto"/>
              <w:rPr>
                <w:rFonts w:ascii="Times New Roman" w:hAnsi="Times New Roman"/>
                <w:sz w:val="24"/>
                <w:szCs w:val="24"/>
              </w:rPr>
            </w:pPr>
            <w:r w:rsidRPr="005A1FCF">
              <w:rPr>
                <w:rFonts w:ascii="Times New Roman" w:hAnsi="Times New Roman"/>
                <w:sz w:val="24"/>
                <w:szCs w:val="24"/>
              </w:rPr>
              <w:t xml:space="preserve">    Заведующий,</w:t>
            </w:r>
          </w:p>
          <w:p w:rsidR="006D6814" w:rsidRPr="005A1FCF" w:rsidRDefault="006D6814" w:rsidP="005A1FCF">
            <w:pPr>
              <w:spacing w:after="0" w:line="240" w:lineRule="auto"/>
              <w:rPr>
                <w:rFonts w:ascii="Times New Roman" w:hAnsi="Times New Roman"/>
                <w:sz w:val="24"/>
                <w:szCs w:val="24"/>
              </w:rPr>
            </w:pPr>
            <w:r w:rsidRPr="005A1FCF">
              <w:rPr>
                <w:rFonts w:ascii="Times New Roman" w:hAnsi="Times New Roman"/>
                <w:sz w:val="24"/>
                <w:szCs w:val="24"/>
              </w:rPr>
              <w:t xml:space="preserve">Ст. воспитатель </w:t>
            </w: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Смотр- конкурс</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Уголки по ПДД</w:t>
            </w:r>
          </w:p>
        </w:tc>
        <w:tc>
          <w:tcPr>
            <w:tcW w:w="23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Январь</w:t>
            </w:r>
          </w:p>
        </w:tc>
        <w:tc>
          <w:tcPr>
            <w:tcW w:w="324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Ст.воспитатель</w:t>
            </w: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Мастер- класс</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Открытые просмотры</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Занятия с дошкольниками по обучению правилами дорожного. движения. Обмен опытом    </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Февраль</w:t>
            </w: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Ст.воспитатель</w:t>
            </w: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Тематический контроль </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Организация работы по профилактики детского дорожно- транспортного травматизма   </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Март</w:t>
            </w: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sz w:val="24"/>
                <w:szCs w:val="24"/>
              </w:rPr>
              <w:t>Ст.воспитатель</w:t>
            </w: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Выставка</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Пособия, дидактические игры, методические пособие по ПДД</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Апрель</w:t>
            </w: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Ст.воспитатель</w:t>
            </w: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Конференция </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Итоги работы по предупреждению детского дорожно-транспортного  травматизма</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 xml:space="preserve">Май </w:t>
            </w: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sz w:val="24"/>
                <w:szCs w:val="24"/>
              </w:rPr>
              <w:t>Ст.воспитатель</w:t>
            </w:r>
          </w:p>
        </w:tc>
      </w:tr>
    </w:tbl>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Планирование работы с родителями (Приложение 3)</w:t>
      </w:r>
    </w:p>
    <w:p w:rsidR="006D6814" w:rsidRPr="005A1FCF" w:rsidRDefault="006D6814" w:rsidP="005A1FC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3331"/>
        <w:gridCol w:w="1549"/>
        <w:gridCol w:w="2677"/>
      </w:tblGrid>
      <w:tr w:rsidR="006D6814" w:rsidRPr="005A1FCF" w:rsidTr="00D94714">
        <w:tc>
          <w:tcPr>
            <w:tcW w:w="2088"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Форма работы</w:t>
            </w:r>
          </w:p>
        </w:tc>
        <w:tc>
          <w:tcPr>
            <w:tcW w:w="378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Содержание</w:t>
            </w:r>
          </w:p>
        </w:tc>
        <w:tc>
          <w:tcPr>
            <w:tcW w:w="162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Отчетный период</w:t>
            </w:r>
          </w:p>
        </w:tc>
        <w:tc>
          <w:tcPr>
            <w:tcW w:w="2932"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Ответственный</w:t>
            </w:r>
          </w:p>
        </w:tc>
      </w:tr>
      <w:tr w:rsidR="006D6814" w:rsidRPr="005A1FCF" w:rsidTr="00D94714">
        <w:tc>
          <w:tcPr>
            <w:tcW w:w="2088"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Общее собрание</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Групповые собрания</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Оформление стендов</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Анкетирование</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Участие в конкурсах</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Просмотр открытых занятий, утренников</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Тематические выставки</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Просмотр открытых занятий, утренников</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Помощь в оснащении уголка по ПДД</w:t>
            </w:r>
          </w:p>
        </w:tc>
        <w:tc>
          <w:tcPr>
            <w:tcW w:w="3780" w:type="dxa"/>
          </w:tcPr>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Типичные случаи детского травматизма и меры его предупреждения. Встреча с сотрудниками ГАИ, врачом-травматологом</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«Безопасность детей на дорогах города»</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«Взрослые, вам подражают!», </w:t>
            </w: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«Внимание- наступила зима!»,</w:t>
            </w: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 « Каждый взрослый и ребенок должен знать это с пеленок»</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Отношение родителей к соблюдению правил дорожного движения</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Игра « Лучший пешеход»</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Открытые занятия, игровая программа « В стране дорожных знаков»</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Дети и их родители о правилах дорожного движения»</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Открытые занятия, музыкально-театрализованное представление</w:t>
            </w: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 « Азбука дорожного движения»</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Изготовление макетов улиц, дорожных знаков, моделей светофора, атрибутов для сюжетно-ролевых игр и прочее</w:t>
            </w:r>
          </w:p>
        </w:tc>
        <w:tc>
          <w:tcPr>
            <w:tcW w:w="162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Сентябрь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 течение года</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 течение года</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Декабрь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Декабрь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Февраль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Март</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Апрель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 течение года</w:t>
            </w:r>
          </w:p>
        </w:tc>
        <w:tc>
          <w:tcPr>
            <w:tcW w:w="2932"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 ст.воспитатель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 воспитатель,</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 групп</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 воспитатель,</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 групп</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 воспитатель, воспитатели групп</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 воспитатель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 воспитатель,</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 групп</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 групп</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 групп</w:t>
            </w:r>
          </w:p>
        </w:tc>
      </w:tr>
    </w:tbl>
    <w:p w:rsidR="006D6814" w:rsidRDefault="006D6814" w:rsidP="005A1FCF">
      <w:pPr>
        <w:jc w:val="center"/>
        <w:rPr>
          <w:b/>
        </w:rPr>
      </w:pPr>
    </w:p>
    <w:p w:rsidR="006D6814" w:rsidRDefault="006D6814" w:rsidP="005A1FCF"/>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Pr="00D25CEA" w:rsidRDefault="006D6814">
      <w:pPr>
        <w:rPr>
          <w:rFonts w:ascii="Times New Roman" w:hAnsi="Times New Roman"/>
          <w:sz w:val="24"/>
          <w:szCs w:val="24"/>
        </w:rPr>
      </w:pPr>
    </w:p>
    <w:sectPr w:rsidR="006D6814" w:rsidRPr="00D25CEA" w:rsidSect="001B2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altName w:val="Barocco Floral Initial"/>
    <w:panose1 w:val="020F0502020204030204"/>
    <w:charset w:val="00"/>
    <w:family w:val="roman"/>
    <w:notTrueType/>
    <w:pitch w:val="default"/>
    <w:sig w:usb0="00000203" w:usb1="00000000" w:usb2="00000000" w:usb3="00000000" w:csb0="00000005"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A4B"/>
    <w:multiLevelType w:val="multilevel"/>
    <w:tmpl w:val="A1D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C710D"/>
    <w:multiLevelType w:val="multilevel"/>
    <w:tmpl w:val="A718B6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070069"/>
    <w:multiLevelType w:val="multilevel"/>
    <w:tmpl w:val="ECD66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3985978"/>
    <w:multiLevelType w:val="multilevel"/>
    <w:tmpl w:val="401245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CEA6A37"/>
    <w:multiLevelType w:val="multilevel"/>
    <w:tmpl w:val="3F7A94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C82552F"/>
    <w:multiLevelType w:val="multilevel"/>
    <w:tmpl w:val="532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1E8"/>
    <w:rsid w:val="001B2F5F"/>
    <w:rsid w:val="005A1FCF"/>
    <w:rsid w:val="006D6814"/>
    <w:rsid w:val="00770B91"/>
    <w:rsid w:val="009A2F24"/>
    <w:rsid w:val="00C241E8"/>
    <w:rsid w:val="00D25CEA"/>
    <w:rsid w:val="00D94714"/>
    <w:rsid w:val="00E610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633714">
      <w:marLeft w:val="0"/>
      <w:marRight w:val="0"/>
      <w:marTop w:val="0"/>
      <w:marBottom w:val="0"/>
      <w:divBdr>
        <w:top w:val="none" w:sz="0" w:space="0" w:color="auto"/>
        <w:left w:val="none" w:sz="0" w:space="0" w:color="auto"/>
        <w:bottom w:val="none" w:sz="0" w:space="0" w:color="auto"/>
        <w:right w:val="none" w:sz="0" w:space="0" w:color="auto"/>
      </w:divBdr>
      <w:divsChild>
        <w:div w:id="253633713">
          <w:marLeft w:val="-225"/>
          <w:marRight w:val="-225"/>
          <w:marTop w:val="0"/>
          <w:marBottom w:val="0"/>
          <w:divBdr>
            <w:top w:val="none" w:sz="0" w:space="0" w:color="auto"/>
            <w:left w:val="none" w:sz="0" w:space="0" w:color="auto"/>
            <w:bottom w:val="none" w:sz="0" w:space="0" w:color="auto"/>
            <w:right w:val="none" w:sz="0" w:space="0" w:color="auto"/>
          </w:divBdr>
        </w:div>
        <w:div w:id="2536337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i1abbnckbmcl9fb.xn--p1ai/%D1%81%D1%82%D0%B0%D1%82%D1%8C%D0%B8/562814/pr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562814/pril.doc" TargetMode="External"/><Relationship Id="rId5" Type="http://schemas.openxmlformats.org/officeDocument/2006/relationships/hyperlink" Target="http://xn--i1abbnckbmcl9fb.xn--p1ai/%D1%81%D1%82%D0%B0%D1%82%D1%8C%D0%B8/562814/pril.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2377</Words>
  <Characters>13549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Позитив</cp:lastModifiedBy>
  <cp:revision>4</cp:revision>
  <dcterms:created xsi:type="dcterms:W3CDTF">2017-08-07T09:38:00Z</dcterms:created>
  <dcterms:modified xsi:type="dcterms:W3CDTF">2017-10-05T15:09:00Z</dcterms:modified>
</cp:coreProperties>
</file>